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Rett linje 1"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216B5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1B9D162B" w14:textId="7C3E5FCD" w:rsidR="004C7FB0" w:rsidRDefault="007A6F63">
      <w:pPr>
        <w:pStyle w:val="INNH1"/>
        <w:rPr>
          <w:rFonts w:eastAsiaTheme="minorEastAsia" w:cstheme="minorBidi"/>
          <w:kern w:val="2"/>
          <w:sz w:val="24"/>
          <w14:ligatures w14:val="standardContextual"/>
        </w:rPr>
      </w:pPr>
      <w:r w:rsidRPr="004A67BE">
        <w:rPr>
          <w:szCs w:val="22"/>
        </w:rPr>
        <w:fldChar w:fldCharType="begin"/>
      </w:r>
      <w:r w:rsidRPr="004A67BE">
        <w:rPr>
          <w:szCs w:val="22"/>
        </w:rPr>
        <w:instrText xml:space="preserve"> TOC \h \z \t "Overskrift 1;1" </w:instrText>
      </w:r>
      <w:r w:rsidRPr="004A67BE">
        <w:rPr>
          <w:szCs w:val="22"/>
        </w:rPr>
        <w:fldChar w:fldCharType="separate"/>
      </w:r>
      <w:hyperlink w:anchor="_Toc231809003" w:history="1">
        <w:r w:rsidR="004C7FB0" w:rsidRPr="00586108">
          <w:rPr>
            <w:rStyle w:val="Hyperkobling"/>
          </w:rPr>
          <w:t>Bilag 1: Kundens kravspesifikasjon</w:t>
        </w:r>
        <w:r w:rsidR="004C7FB0">
          <w:rPr>
            <w:webHidden/>
          </w:rPr>
          <w:tab/>
        </w:r>
        <w:r w:rsidR="004C7FB0">
          <w:rPr>
            <w:webHidden/>
          </w:rPr>
          <w:fldChar w:fldCharType="begin"/>
        </w:r>
        <w:r w:rsidR="004C7FB0">
          <w:rPr>
            <w:webHidden/>
          </w:rPr>
          <w:instrText xml:space="preserve"> PAGEREF _Toc231809003 \h </w:instrText>
        </w:r>
        <w:r w:rsidR="004C7FB0">
          <w:rPr>
            <w:webHidden/>
          </w:rPr>
        </w:r>
        <w:r w:rsidR="004C7FB0">
          <w:rPr>
            <w:webHidden/>
          </w:rPr>
          <w:fldChar w:fldCharType="separate"/>
        </w:r>
        <w:r w:rsidR="004C7FB0">
          <w:rPr>
            <w:webHidden/>
          </w:rPr>
          <w:t>3</w:t>
        </w:r>
        <w:r w:rsidR="004C7FB0">
          <w:rPr>
            <w:webHidden/>
          </w:rPr>
          <w:fldChar w:fldCharType="end"/>
        </w:r>
      </w:hyperlink>
    </w:p>
    <w:p w14:paraId="746836F3" w14:textId="6ED66BCD" w:rsidR="004C7FB0" w:rsidRDefault="004C7FB0">
      <w:pPr>
        <w:pStyle w:val="INNH1"/>
        <w:rPr>
          <w:rFonts w:eastAsiaTheme="minorEastAsia" w:cstheme="minorBidi"/>
          <w:kern w:val="2"/>
          <w:sz w:val="24"/>
          <w14:ligatures w14:val="standardContextual"/>
        </w:rPr>
      </w:pPr>
      <w:hyperlink w:anchor="_Toc231809004" w:history="1">
        <w:r w:rsidRPr="00586108">
          <w:rPr>
            <w:rStyle w:val="Hyperkobling"/>
          </w:rPr>
          <w:t>Bilag 2: Leverandørens beskrivelse av tjenesten</w:t>
        </w:r>
        <w:r>
          <w:rPr>
            <w:webHidden/>
          </w:rPr>
          <w:tab/>
        </w:r>
        <w:r>
          <w:rPr>
            <w:webHidden/>
          </w:rPr>
          <w:fldChar w:fldCharType="begin"/>
        </w:r>
        <w:r>
          <w:rPr>
            <w:webHidden/>
          </w:rPr>
          <w:instrText xml:space="preserve"> PAGEREF _Toc231809004 \h </w:instrText>
        </w:r>
        <w:r>
          <w:rPr>
            <w:webHidden/>
          </w:rPr>
        </w:r>
        <w:r>
          <w:rPr>
            <w:webHidden/>
          </w:rPr>
          <w:fldChar w:fldCharType="separate"/>
        </w:r>
        <w:r>
          <w:rPr>
            <w:webHidden/>
          </w:rPr>
          <w:t>4</w:t>
        </w:r>
        <w:r>
          <w:rPr>
            <w:webHidden/>
          </w:rPr>
          <w:fldChar w:fldCharType="end"/>
        </w:r>
      </w:hyperlink>
    </w:p>
    <w:p w14:paraId="5D11057B" w14:textId="1C254277" w:rsidR="004C7FB0" w:rsidRDefault="004C7FB0">
      <w:pPr>
        <w:pStyle w:val="INNH1"/>
        <w:rPr>
          <w:rFonts w:eastAsiaTheme="minorEastAsia" w:cstheme="minorBidi"/>
          <w:kern w:val="2"/>
          <w:sz w:val="24"/>
          <w14:ligatures w14:val="standardContextual"/>
        </w:rPr>
      </w:pPr>
      <w:hyperlink w:anchor="_Toc231809005" w:history="1">
        <w:r w:rsidRPr="00586108">
          <w:rPr>
            <w:rStyle w:val="Hyperkobling"/>
          </w:rPr>
          <w:t>Bilag 3: Plan for etableringsfasen</w:t>
        </w:r>
        <w:r>
          <w:rPr>
            <w:webHidden/>
          </w:rPr>
          <w:tab/>
        </w:r>
        <w:r>
          <w:rPr>
            <w:webHidden/>
          </w:rPr>
          <w:fldChar w:fldCharType="begin"/>
        </w:r>
        <w:r>
          <w:rPr>
            <w:webHidden/>
          </w:rPr>
          <w:instrText xml:space="preserve"> PAGEREF _Toc231809005 \h </w:instrText>
        </w:r>
        <w:r>
          <w:rPr>
            <w:webHidden/>
          </w:rPr>
        </w:r>
        <w:r>
          <w:rPr>
            <w:webHidden/>
          </w:rPr>
          <w:fldChar w:fldCharType="separate"/>
        </w:r>
        <w:r>
          <w:rPr>
            <w:webHidden/>
          </w:rPr>
          <w:t>5</w:t>
        </w:r>
        <w:r>
          <w:rPr>
            <w:webHidden/>
          </w:rPr>
          <w:fldChar w:fldCharType="end"/>
        </w:r>
      </w:hyperlink>
    </w:p>
    <w:p w14:paraId="710C2D9A" w14:textId="5713C3CB" w:rsidR="004C7FB0" w:rsidRDefault="004C7FB0">
      <w:pPr>
        <w:pStyle w:val="INNH1"/>
        <w:rPr>
          <w:rFonts w:eastAsiaTheme="minorEastAsia" w:cstheme="minorBidi"/>
          <w:kern w:val="2"/>
          <w:sz w:val="24"/>
          <w14:ligatures w14:val="standardContextual"/>
        </w:rPr>
      </w:pPr>
      <w:hyperlink w:anchor="_Toc231809006" w:history="1">
        <w:r w:rsidRPr="00586108">
          <w:rPr>
            <w:rStyle w:val="Hyperkobling"/>
          </w:rPr>
          <w:t>Bilag 4: Tjenestenivå med standardiserte kompensasjoner</w:t>
        </w:r>
        <w:r>
          <w:rPr>
            <w:webHidden/>
          </w:rPr>
          <w:tab/>
        </w:r>
        <w:r>
          <w:rPr>
            <w:webHidden/>
          </w:rPr>
          <w:fldChar w:fldCharType="begin"/>
        </w:r>
        <w:r>
          <w:rPr>
            <w:webHidden/>
          </w:rPr>
          <w:instrText xml:space="preserve"> PAGEREF _Toc231809006 \h </w:instrText>
        </w:r>
        <w:r>
          <w:rPr>
            <w:webHidden/>
          </w:rPr>
        </w:r>
        <w:r>
          <w:rPr>
            <w:webHidden/>
          </w:rPr>
          <w:fldChar w:fldCharType="separate"/>
        </w:r>
        <w:r>
          <w:rPr>
            <w:webHidden/>
          </w:rPr>
          <w:t>6</w:t>
        </w:r>
        <w:r>
          <w:rPr>
            <w:webHidden/>
          </w:rPr>
          <w:fldChar w:fldCharType="end"/>
        </w:r>
      </w:hyperlink>
    </w:p>
    <w:p w14:paraId="7B3E58B0" w14:textId="5C51AD19" w:rsidR="004C7FB0" w:rsidRDefault="004C7FB0">
      <w:pPr>
        <w:pStyle w:val="INNH1"/>
        <w:rPr>
          <w:rFonts w:eastAsiaTheme="minorEastAsia" w:cstheme="minorBidi"/>
          <w:kern w:val="2"/>
          <w:sz w:val="24"/>
          <w14:ligatures w14:val="standardContextual"/>
        </w:rPr>
      </w:pPr>
      <w:hyperlink w:anchor="_Toc231809007" w:history="1">
        <w:r w:rsidRPr="00586108">
          <w:rPr>
            <w:rStyle w:val="Hyperkobling"/>
          </w:rPr>
          <w:t>Bilag 5: Administrative bestemmelser</w:t>
        </w:r>
        <w:r>
          <w:rPr>
            <w:webHidden/>
          </w:rPr>
          <w:tab/>
        </w:r>
        <w:r>
          <w:rPr>
            <w:webHidden/>
          </w:rPr>
          <w:fldChar w:fldCharType="begin"/>
        </w:r>
        <w:r>
          <w:rPr>
            <w:webHidden/>
          </w:rPr>
          <w:instrText xml:space="preserve"> PAGEREF _Toc231809007 \h </w:instrText>
        </w:r>
        <w:r>
          <w:rPr>
            <w:webHidden/>
          </w:rPr>
        </w:r>
        <w:r>
          <w:rPr>
            <w:webHidden/>
          </w:rPr>
          <w:fldChar w:fldCharType="separate"/>
        </w:r>
        <w:r>
          <w:rPr>
            <w:webHidden/>
          </w:rPr>
          <w:t>7</w:t>
        </w:r>
        <w:r>
          <w:rPr>
            <w:webHidden/>
          </w:rPr>
          <w:fldChar w:fldCharType="end"/>
        </w:r>
      </w:hyperlink>
    </w:p>
    <w:p w14:paraId="21DD5FEF" w14:textId="43E04E0D" w:rsidR="004C7FB0" w:rsidRDefault="004C7FB0">
      <w:pPr>
        <w:pStyle w:val="INNH1"/>
        <w:rPr>
          <w:rFonts w:eastAsiaTheme="minorEastAsia" w:cstheme="minorBidi"/>
          <w:kern w:val="2"/>
          <w:sz w:val="24"/>
          <w14:ligatures w14:val="standardContextual"/>
        </w:rPr>
      </w:pPr>
      <w:hyperlink w:anchor="_Toc231809008" w:history="1">
        <w:r w:rsidRPr="00586108">
          <w:rPr>
            <w:rStyle w:val="Hyperkobling"/>
          </w:rPr>
          <w:t>Bilag 6: Samlet pris og prisbestemmelser</w:t>
        </w:r>
        <w:r>
          <w:rPr>
            <w:webHidden/>
          </w:rPr>
          <w:tab/>
        </w:r>
        <w:r>
          <w:rPr>
            <w:webHidden/>
          </w:rPr>
          <w:fldChar w:fldCharType="begin"/>
        </w:r>
        <w:r>
          <w:rPr>
            <w:webHidden/>
          </w:rPr>
          <w:instrText xml:space="preserve"> PAGEREF _Toc231809008 \h </w:instrText>
        </w:r>
        <w:r>
          <w:rPr>
            <w:webHidden/>
          </w:rPr>
        </w:r>
        <w:r>
          <w:rPr>
            <w:webHidden/>
          </w:rPr>
          <w:fldChar w:fldCharType="separate"/>
        </w:r>
        <w:r>
          <w:rPr>
            <w:webHidden/>
          </w:rPr>
          <w:t>8</w:t>
        </w:r>
        <w:r>
          <w:rPr>
            <w:webHidden/>
          </w:rPr>
          <w:fldChar w:fldCharType="end"/>
        </w:r>
      </w:hyperlink>
    </w:p>
    <w:p w14:paraId="44B62160" w14:textId="38DC9BB8" w:rsidR="004C7FB0" w:rsidRDefault="004C7FB0">
      <w:pPr>
        <w:pStyle w:val="INNH1"/>
        <w:rPr>
          <w:rFonts w:eastAsiaTheme="minorEastAsia" w:cstheme="minorBidi"/>
          <w:kern w:val="2"/>
          <w:sz w:val="24"/>
          <w14:ligatures w14:val="standardContextual"/>
        </w:rPr>
      </w:pPr>
      <w:hyperlink w:anchor="_Toc231809009" w:history="1">
        <w:r w:rsidRPr="00586108">
          <w:rPr>
            <w:rStyle w:val="Hyperkobling"/>
          </w:rPr>
          <w:t>Bilag 7: Endringer i den generelle avtaleteksten</w:t>
        </w:r>
        <w:r>
          <w:rPr>
            <w:webHidden/>
          </w:rPr>
          <w:tab/>
        </w:r>
        <w:r>
          <w:rPr>
            <w:webHidden/>
          </w:rPr>
          <w:fldChar w:fldCharType="begin"/>
        </w:r>
        <w:r>
          <w:rPr>
            <w:webHidden/>
          </w:rPr>
          <w:instrText xml:space="preserve"> PAGEREF _Toc231809009 \h </w:instrText>
        </w:r>
        <w:r>
          <w:rPr>
            <w:webHidden/>
          </w:rPr>
        </w:r>
        <w:r>
          <w:rPr>
            <w:webHidden/>
          </w:rPr>
          <w:fldChar w:fldCharType="separate"/>
        </w:r>
        <w:r>
          <w:rPr>
            <w:webHidden/>
          </w:rPr>
          <w:t>10</w:t>
        </w:r>
        <w:r>
          <w:rPr>
            <w:webHidden/>
          </w:rPr>
          <w:fldChar w:fldCharType="end"/>
        </w:r>
      </w:hyperlink>
    </w:p>
    <w:p w14:paraId="1A2B39A4" w14:textId="1E4FBF1B" w:rsidR="004C7FB0" w:rsidRDefault="004C7FB0">
      <w:pPr>
        <w:pStyle w:val="INNH1"/>
        <w:rPr>
          <w:rFonts w:eastAsiaTheme="minorEastAsia" w:cstheme="minorBidi"/>
          <w:kern w:val="2"/>
          <w:sz w:val="24"/>
          <w14:ligatures w14:val="standardContextual"/>
        </w:rPr>
      </w:pPr>
      <w:hyperlink w:anchor="_Toc231809010" w:history="1">
        <w:r w:rsidRPr="00586108">
          <w:rPr>
            <w:rStyle w:val="Hyperkobling"/>
          </w:rPr>
          <w:t>Bilag 8: Endringer av tjenesten etter avtaleinngåelsen</w:t>
        </w:r>
        <w:r>
          <w:rPr>
            <w:webHidden/>
          </w:rPr>
          <w:tab/>
        </w:r>
        <w:r>
          <w:rPr>
            <w:webHidden/>
          </w:rPr>
          <w:fldChar w:fldCharType="begin"/>
        </w:r>
        <w:r>
          <w:rPr>
            <w:webHidden/>
          </w:rPr>
          <w:instrText xml:space="preserve"> PAGEREF _Toc231809010 \h </w:instrText>
        </w:r>
        <w:r>
          <w:rPr>
            <w:webHidden/>
          </w:rPr>
        </w:r>
        <w:r>
          <w:rPr>
            <w:webHidden/>
          </w:rPr>
          <w:fldChar w:fldCharType="separate"/>
        </w:r>
        <w:r>
          <w:rPr>
            <w:webHidden/>
          </w:rPr>
          <w:t>11</w:t>
        </w:r>
        <w:r>
          <w:rPr>
            <w:webHidden/>
          </w:rPr>
          <w:fldChar w:fldCharType="end"/>
        </w:r>
      </w:hyperlink>
    </w:p>
    <w:p w14:paraId="074F1349" w14:textId="1D9F6B3C" w:rsidR="004C7FB0" w:rsidRDefault="004C7FB0">
      <w:pPr>
        <w:pStyle w:val="INNH1"/>
        <w:rPr>
          <w:rFonts w:eastAsiaTheme="minorEastAsia" w:cstheme="minorBidi"/>
          <w:kern w:val="2"/>
          <w:sz w:val="24"/>
          <w14:ligatures w14:val="standardContextual"/>
        </w:rPr>
      </w:pPr>
      <w:hyperlink w:anchor="_Toc231809011" w:history="1">
        <w:r w:rsidRPr="00586108">
          <w:rPr>
            <w:rStyle w:val="Hyperkobling"/>
          </w:rPr>
          <w:t>Bilag 9: Vilkår for Kundens tilgang og bruk av tredjepartsleveranser</w:t>
        </w:r>
        <w:r>
          <w:rPr>
            <w:webHidden/>
          </w:rPr>
          <w:tab/>
        </w:r>
        <w:r>
          <w:rPr>
            <w:webHidden/>
          </w:rPr>
          <w:fldChar w:fldCharType="begin"/>
        </w:r>
        <w:r>
          <w:rPr>
            <w:webHidden/>
          </w:rPr>
          <w:instrText xml:space="preserve"> PAGEREF _Toc231809011 \h </w:instrText>
        </w:r>
        <w:r>
          <w:rPr>
            <w:webHidden/>
          </w:rPr>
        </w:r>
        <w:r>
          <w:rPr>
            <w:webHidden/>
          </w:rPr>
          <w:fldChar w:fldCharType="separate"/>
        </w:r>
        <w:r>
          <w:rPr>
            <w:webHidden/>
          </w:rPr>
          <w:t>12</w:t>
        </w:r>
        <w:r>
          <w:rPr>
            <w:webHidden/>
          </w:rPr>
          <w:fldChar w:fldCharType="end"/>
        </w:r>
      </w:hyperlink>
    </w:p>
    <w:p w14:paraId="1FF93C14" w14:textId="7FA38EAA" w:rsidR="00D56017" w:rsidRPr="00284C28" w:rsidRDefault="007A6F63" w:rsidP="00A17B18">
      <w:pPr>
        <w:spacing w:after="60"/>
        <w:rPr>
          <w:rFonts w:asciiTheme="minorHAnsi" w:hAnsiTheme="minorHAnsi" w:cstheme="minorHAnsi"/>
          <w:szCs w:val="22"/>
        </w:rPr>
      </w:pPr>
      <w:r w:rsidRPr="004A67BE">
        <w:rPr>
          <w:rFonts w:asciiTheme="minorHAnsi" w:hAnsiTheme="minorHAnsi" w:cstheme="minorHAnsi"/>
          <w:szCs w:val="22"/>
        </w:rPr>
        <w:fldChar w:fldCharType="end"/>
      </w:r>
    </w:p>
    <w:p w14:paraId="37827D65" w14:textId="7EC70B52"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9"/>
          <w:footerReference w:type="default" r:id="rId10"/>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1809003"/>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35EEDCC9" w14:textId="6E572C32" w:rsidR="001D499F" w:rsidRDefault="001D499F" w:rsidP="001D499F">
      <w:pPr>
        <w:rPr>
          <w:rFonts w:asciiTheme="minorHAnsi" w:hAnsiTheme="minorHAnsi" w:cstheme="minorHAnsi"/>
        </w:rPr>
      </w:pPr>
      <w:r w:rsidRPr="00DC06E9">
        <w:rPr>
          <w:rFonts w:asciiTheme="minorHAnsi" w:hAnsiTheme="minorHAnsi" w:cstheme="minorHAnsi"/>
        </w:rPr>
        <w:t>Beskrivelse av avtalens omfang fremgår av SSA-R bilag, bilag 1</w:t>
      </w:r>
      <w:r w:rsidR="00C5285A">
        <w:rPr>
          <w:rFonts w:asciiTheme="minorHAnsi" w:hAnsiTheme="minorHAnsi" w:cstheme="minorHAnsi"/>
        </w:rPr>
        <w:t>.</w:t>
      </w:r>
    </w:p>
    <w:p w14:paraId="024D152D" w14:textId="5FBA4E4D" w:rsidR="005F2A80" w:rsidRDefault="005F2A80" w:rsidP="005F2A80"/>
    <w:p w14:paraId="7FF65CAE" w14:textId="294E8C87" w:rsidR="00D90871" w:rsidRPr="005F2A80" w:rsidRDefault="00D90871" w:rsidP="005F2A80">
      <w:r w:rsidRPr="00784B77">
        <w:rPr>
          <w:rFonts w:asciiTheme="minorHAnsi" w:hAnsiTheme="minorHAnsi" w:cstheme="minorHAnsi"/>
          <w:szCs w:val="22"/>
        </w:rPr>
        <w:t>Se også</w:t>
      </w:r>
      <w:r>
        <w:rPr>
          <w:rFonts w:asciiTheme="minorHAnsi" w:hAnsiTheme="minorHAnsi" w:cstheme="minorHAnsi"/>
        </w:rPr>
        <w:t xml:space="preserve"> </w:t>
      </w:r>
      <w:r w:rsidRPr="00784B77">
        <w:rPr>
          <w:rFonts w:asciiTheme="minorHAnsi" w:hAnsiTheme="minorHAnsi" w:cstheme="minorHAnsi"/>
          <w:szCs w:val="22"/>
        </w:rPr>
        <w:t>bilag 1 vedlegg 1.1 Kravspesifikasjon</w:t>
      </w:r>
      <w:r>
        <w:rPr>
          <w:rFonts w:asciiTheme="minorHAnsi" w:hAnsiTheme="minorHAnsi" w:cstheme="minorHAnsi"/>
          <w:szCs w:val="22"/>
        </w:rPr>
        <w:t xml:space="preserve"> for ytterligere beskrivelse.</w:t>
      </w:r>
    </w:p>
    <w:p w14:paraId="1AA0ACFB" w14:textId="77777777" w:rsidR="00725B40" w:rsidRDefault="00725B40" w:rsidP="003100FE"/>
    <w:p w14:paraId="5F35BF2F" w14:textId="77777777" w:rsidR="00931BDC" w:rsidRDefault="00931BDC">
      <w:pPr>
        <w:sectPr w:rsidR="00931BDC" w:rsidSect="009D1FDD">
          <w:headerReference w:type="default" r:id="rId11"/>
          <w:footerReference w:type="default" r:id="rId12"/>
          <w:pgSz w:w="11906" w:h="16838"/>
          <w:pgMar w:top="1417" w:right="1417" w:bottom="1417" w:left="1417" w:header="708" w:footer="708" w:gutter="0"/>
          <w:cols w:space="708"/>
          <w:docGrid w:linePitch="360"/>
        </w:sectPr>
      </w:pPr>
    </w:p>
    <w:p w14:paraId="5923A364" w14:textId="77777777" w:rsidR="00EE6CD2" w:rsidRDefault="00EE6CD2" w:rsidP="003B01A8">
      <w:pPr>
        <w:pStyle w:val="Overskrift1"/>
      </w:pPr>
      <w:bookmarkStart w:id="1" w:name="_Toc231809004"/>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3FD97F07" w14:textId="77777777" w:rsidR="004945C7" w:rsidRPr="004945C7" w:rsidRDefault="004945C7" w:rsidP="004945C7"/>
    <w:p w14:paraId="5CCFFC3D" w14:textId="77777777" w:rsidR="004945C7" w:rsidRPr="00F67427" w:rsidRDefault="004945C7" w:rsidP="004945C7">
      <w:pPr>
        <w:rPr>
          <w:rFonts w:asciiTheme="minorHAnsi" w:hAnsiTheme="minorHAnsi" w:cstheme="minorHAnsi"/>
        </w:rPr>
      </w:pPr>
      <w:r w:rsidRPr="00045D04">
        <w:rPr>
          <w:rFonts w:asciiTheme="minorHAnsi" w:hAnsiTheme="minorHAnsi" w:cstheme="minorHAnsi"/>
        </w:rPr>
        <w:t>Dette bilaget inneholder leverandørens besvarelse av oppdragsgivers bilag 1</w:t>
      </w:r>
      <w:r>
        <w:rPr>
          <w:rFonts w:asciiTheme="minorHAnsi" w:hAnsiTheme="minorHAnsi" w:cstheme="minorHAnsi"/>
        </w:rPr>
        <w:t xml:space="preserve"> vedlegg 1.1 kravspesifikasjon</w:t>
      </w:r>
      <w:r w:rsidRPr="00045D04">
        <w:rPr>
          <w:rFonts w:asciiTheme="minorHAnsi" w:hAnsiTheme="minorHAnsi" w:cstheme="minorHAnsi"/>
        </w:rPr>
        <w:t>. Leverandøren besvarer direkte i tabellen i vedlegget, samt ved behov</w:t>
      </w:r>
      <w:r>
        <w:rPr>
          <w:rFonts w:asciiTheme="minorHAnsi" w:hAnsiTheme="minorHAnsi" w:cstheme="minorHAnsi"/>
        </w:rPr>
        <w:t xml:space="preserve">, her </w:t>
      </w:r>
      <w:r w:rsidRPr="00045D04">
        <w:rPr>
          <w:rFonts w:asciiTheme="minorHAnsi" w:hAnsiTheme="minorHAnsi" w:cstheme="minorHAnsi"/>
        </w:rPr>
        <w:t>i bilag 2.</w:t>
      </w: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3BF308A7" w14:textId="51D532FD" w:rsidR="00FC5BB3" w:rsidRPr="00EC4287" w:rsidRDefault="004B6449" w:rsidP="0017696C">
      <w:pPr>
        <w:rPr>
          <w:rFonts w:asciiTheme="minorHAnsi" w:hAnsiTheme="minorHAnsi" w:cstheme="minorHAnsi"/>
        </w:rPr>
      </w:pPr>
      <w:r w:rsidRPr="003575E2">
        <w:rPr>
          <w:rFonts w:asciiTheme="minorHAnsi" w:hAnsiTheme="minorHAnsi" w:cstheme="minorHAnsi"/>
        </w:rPr>
        <w:t>Dersom det etter Leverandørens mening er åpenbare feil eller uklarheter i Kundens kravspesifikasjon skal Leverandøren påpeke dette her.</w:t>
      </w:r>
    </w:p>
    <w:p w14:paraId="30CAAD4C" w14:textId="7085A1D9" w:rsidR="00FC5BB3" w:rsidRPr="008132FE" w:rsidRDefault="00FC5BB3" w:rsidP="00C56C8E"/>
    <w:p w14:paraId="0D7F265A" w14:textId="4E94EEB9" w:rsidR="004F642F" w:rsidRDefault="004F642F" w:rsidP="004F642F"/>
    <w:p w14:paraId="359F0F5D" w14:textId="77777777" w:rsidR="004268F1" w:rsidRDefault="004268F1" w:rsidP="004F642F"/>
    <w:p w14:paraId="264F9BF0" w14:textId="77777777" w:rsidR="004268F1" w:rsidRDefault="004268F1" w:rsidP="004F642F"/>
    <w:p w14:paraId="3672643D" w14:textId="77777777" w:rsidR="004268F1" w:rsidRDefault="004268F1" w:rsidP="004F642F"/>
    <w:p w14:paraId="02EA3821" w14:textId="77777777" w:rsidR="004268F1" w:rsidRDefault="004268F1" w:rsidP="004F642F"/>
    <w:p w14:paraId="0A15E8FF" w14:textId="77777777" w:rsidR="004268F1" w:rsidRPr="004F642F" w:rsidRDefault="004268F1" w:rsidP="004F642F"/>
    <w:p w14:paraId="61EF0AE8" w14:textId="5DB39CD8" w:rsidR="00FC5BB3" w:rsidRDefault="00FC5BB3" w:rsidP="00C56C8E">
      <w:pPr>
        <w:rPr>
          <w:rFonts w:ascii="Cambria" w:hAnsi="Cambria"/>
          <w:b/>
          <w:bCs/>
          <w:sz w:val="26"/>
          <w:szCs w:val="26"/>
        </w:rPr>
      </w:pP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7A7BA92D" w14:textId="77777777" w:rsidR="00EC4287" w:rsidRDefault="00EC4287" w:rsidP="00C56C8E">
      <w:pPr>
        <w:rPr>
          <w:rFonts w:ascii="Cambria" w:hAnsi="Cambria"/>
          <w:b/>
          <w:bCs/>
          <w:sz w:val="26"/>
          <w:szCs w:val="26"/>
        </w:rPr>
      </w:pPr>
    </w:p>
    <w:p w14:paraId="6D3C2B85" w14:textId="77777777" w:rsidR="00EC4287" w:rsidRDefault="00EC4287" w:rsidP="00C56C8E">
      <w:pPr>
        <w:rPr>
          <w:rFonts w:ascii="Cambria" w:hAnsi="Cambria"/>
          <w:b/>
          <w:bCs/>
          <w:sz w:val="26"/>
          <w:szCs w:val="26"/>
        </w:rPr>
      </w:pPr>
    </w:p>
    <w:p w14:paraId="1B4E9CC2" w14:textId="77777777" w:rsidR="00EC4287" w:rsidRDefault="00EC4287" w:rsidP="00C56C8E">
      <w:pPr>
        <w:rPr>
          <w:rFonts w:ascii="Cambria" w:hAnsi="Cambria"/>
          <w:b/>
          <w:bCs/>
          <w:sz w:val="26"/>
          <w:szCs w:val="26"/>
        </w:rPr>
      </w:pPr>
    </w:p>
    <w:p w14:paraId="0F34D921" w14:textId="77777777" w:rsidR="00EC4287" w:rsidRDefault="00EC4287" w:rsidP="00C56C8E">
      <w:pPr>
        <w:rPr>
          <w:rFonts w:ascii="Cambria" w:hAnsi="Cambria"/>
          <w:b/>
          <w:bCs/>
          <w:sz w:val="26"/>
          <w:szCs w:val="26"/>
        </w:rPr>
      </w:pPr>
    </w:p>
    <w:p w14:paraId="6A995A53" w14:textId="77777777" w:rsidR="00EC4287" w:rsidRDefault="00EC4287" w:rsidP="00C56C8E">
      <w:pPr>
        <w:rPr>
          <w:rFonts w:ascii="Cambria" w:hAnsi="Cambria"/>
          <w:b/>
          <w:bCs/>
          <w:sz w:val="26"/>
          <w:szCs w:val="26"/>
        </w:rPr>
      </w:pPr>
    </w:p>
    <w:p w14:paraId="450F0591" w14:textId="77777777" w:rsidR="00EC4287" w:rsidRDefault="00EC4287" w:rsidP="00C56C8E">
      <w:pPr>
        <w:rPr>
          <w:rFonts w:ascii="Cambria" w:hAnsi="Cambria"/>
          <w:b/>
          <w:bCs/>
          <w:sz w:val="26"/>
          <w:szCs w:val="26"/>
        </w:rPr>
      </w:pPr>
    </w:p>
    <w:p w14:paraId="20782968" w14:textId="77777777" w:rsidR="00EC4287" w:rsidRDefault="00EC4287" w:rsidP="00C56C8E">
      <w:pPr>
        <w:rPr>
          <w:rFonts w:ascii="Cambria" w:hAnsi="Cambria"/>
          <w:b/>
          <w:bCs/>
          <w:sz w:val="26"/>
          <w:szCs w:val="26"/>
        </w:rPr>
      </w:pPr>
    </w:p>
    <w:p w14:paraId="7600C6EB" w14:textId="77777777" w:rsidR="00EC4287" w:rsidRDefault="00EC4287" w:rsidP="00C56C8E">
      <w:pPr>
        <w:rPr>
          <w:rFonts w:ascii="Cambria" w:hAnsi="Cambria"/>
          <w:b/>
          <w:bCs/>
          <w:sz w:val="26"/>
          <w:szCs w:val="26"/>
        </w:rPr>
      </w:pPr>
    </w:p>
    <w:p w14:paraId="139DAC8E" w14:textId="77777777" w:rsidR="00EC4287" w:rsidRDefault="00EC4287"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22F8E36E" w14:textId="77777777" w:rsidR="00EC4287" w:rsidRDefault="00EC4287" w:rsidP="00C56C8E">
      <w:pPr>
        <w:rPr>
          <w:rFonts w:ascii="Cambria" w:hAnsi="Cambria"/>
          <w:b/>
          <w:bCs/>
          <w:sz w:val="26"/>
          <w:szCs w:val="26"/>
        </w:rPr>
      </w:pPr>
    </w:p>
    <w:p w14:paraId="5C0C0459" w14:textId="77777777" w:rsidR="00EC4287" w:rsidRDefault="00EC4287" w:rsidP="00C56C8E">
      <w:pPr>
        <w:rPr>
          <w:rFonts w:ascii="Cambria" w:hAnsi="Cambria"/>
          <w:b/>
          <w:bCs/>
          <w:sz w:val="26"/>
          <w:szCs w:val="26"/>
        </w:rPr>
      </w:pPr>
    </w:p>
    <w:p w14:paraId="7AE2B212" w14:textId="77777777" w:rsidR="00EC4287" w:rsidRDefault="00EC4287" w:rsidP="00C56C8E">
      <w:pPr>
        <w:rPr>
          <w:rFonts w:ascii="Cambria" w:hAnsi="Cambria"/>
          <w:b/>
          <w:bCs/>
          <w:sz w:val="26"/>
          <w:szCs w:val="26"/>
        </w:rPr>
      </w:pPr>
    </w:p>
    <w:p w14:paraId="6A7764F0" w14:textId="77777777" w:rsidR="00EC4287" w:rsidRDefault="00EC4287" w:rsidP="00C56C8E">
      <w:pPr>
        <w:rPr>
          <w:rFonts w:ascii="Cambria" w:hAnsi="Cambria"/>
          <w:b/>
          <w:bCs/>
          <w:sz w:val="26"/>
          <w:szCs w:val="26"/>
        </w:rPr>
      </w:pPr>
    </w:p>
    <w:p w14:paraId="197A28FE" w14:textId="77777777" w:rsidR="00EC4287" w:rsidRDefault="00EC4287" w:rsidP="00C56C8E">
      <w:pPr>
        <w:rPr>
          <w:rFonts w:ascii="Cambria" w:hAnsi="Cambria"/>
          <w:b/>
          <w:bCs/>
          <w:sz w:val="26"/>
          <w:szCs w:val="26"/>
        </w:rPr>
      </w:pPr>
    </w:p>
    <w:p w14:paraId="2093064C" w14:textId="77777777" w:rsidR="008751B6" w:rsidRDefault="008751B6" w:rsidP="00C56C8E">
      <w:pPr>
        <w:rPr>
          <w:rFonts w:ascii="Cambria" w:hAnsi="Cambria"/>
          <w:b/>
          <w:bCs/>
          <w:sz w:val="26"/>
          <w:szCs w:val="26"/>
        </w:rPr>
      </w:pPr>
    </w:p>
    <w:p w14:paraId="11C69658" w14:textId="77777777" w:rsidR="00EC4287" w:rsidRDefault="00EC4287" w:rsidP="00C56C8E">
      <w:pPr>
        <w:rPr>
          <w:rFonts w:ascii="Cambria" w:hAnsi="Cambria"/>
          <w:b/>
          <w:bCs/>
          <w:sz w:val="26"/>
          <w:szCs w:val="26"/>
        </w:rPr>
      </w:pPr>
    </w:p>
    <w:p w14:paraId="47DE18B4" w14:textId="77777777" w:rsidR="00EC4287" w:rsidRDefault="00EC4287"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5F5A4B10" w14:textId="12B90B41" w:rsidR="007C57D5" w:rsidRDefault="00EE6CD2" w:rsidP="00F46BF5">
      <w:pPr>
        <w:pStyle w:val="Overskrift1"/>
      </w:pPr>
      <w:bookmarkStart w:id="2" w:name="_Toc231809005"/>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4999B170" w14:textId="22044B39" w:rsidR="00EA04E5" w:rsidRPr="00B9295E" w:rsidRDefault="0006056E" w:rsidP="00656A6E">
      <w:pPr>
        <w:rPr>
          <w:rFonts w:asciiTheme="minorHAnsi" w:hAnsiTheme="minorHAnsi" w:cstheme="minorHAnsi"/>
        </w:rPr>
      </w:pPr>
      <w:r w:rsidRPr="001B36DA">
        <w:rPr>
          <w:rFonts w:asciiTheme="minorHAnsi" w:hAnsiTheme="minorHAnsi" w:cstheme="minorHAnsi"/>
        </w:rPr>
        <w:t>Tilbyder</w:t>
      </w:r>
      <w:r w:rsidR="00B9295E">
        <w:rPr>
          <w:rFonts w:asciiTheme="minorHAnsi" w:hAnsiTheme="minorHAnsi" w:cstheme="minorHAnsi"/>
        </w:rPr>
        <w:t xml:space="preserve"> sin</w:t>
      </w:r>
      <w:r w:rsidRPr="001B36DA">
        <w:rPr>
          <w:rFonts w:asciiTheme="minorHAnsi" w:hAnsiTheme="minorHAnsi" w:cstheme="minorHAnsi"/>
        </w:rPr>
        <w:t xml:space="preserve"> implementeringsplan</w:t>
      </w:r>
      <w:r w:rsidR="00C3373C">
        <w:rPr>
          <w:rFonts w:asciiTheme="minorHAnsi" w:hAnsiTheme="minorHAnsi" w:cstheme="minorHAnsi"/>
        </w:rPr>
        <w:t xml:space="preserve"> </w:t>
      </w:r>
      <w:r w:rsidR="00B9295E">
        <w:rPr>
          <w:rFonts w:asciiTheme="minorHAnsi" w:hAnsiTheme="minorHAnsi" w:cstheme="minorHAnsi"/>
        </w:rPr>
        <w:t xml:space="preserve">som oppgitt i </w:t>
      </w:r>
      <w:r w:rsidR="003F7B1E">
        <w:rPr>
          <w:rFonts w:asciiTheme="minorHAnsi" w:hAnsiTheme="minorHAnsi" w:cstheme="minorHAnsi"/>
        </w:rPr>
        <w:t xml:space="preserve">bilag 1 vedlegg 1.1. </w:t>
      </w:r>
      <w:r w:rsidR="00B9295E">
        <w:rPr>
          <w:rFonts w:asciiTheme="minorHAnsi" w:hAnsiTheme="minorHAnsi" w:cstheme="minorHAnsi"/>
        </w:rPr>
        <w:t>krav</w:t>
      </w:r>
      <w:r w:rsidR="00287725">
        <w:rPr>
          <w:rFonts w:asciiTheme="minorHAnsi" w:hAnsiTheme="minorHAnsi" w:cstheme="minorHAnsi"/>
        </w:rPr>
        <w:t xml:space="preserve"> 1.5 </w:t>
      </w:r>
      <w:r w:rsidR="00B9295E">
        <w:rPr>
          <w:rFonts w:asciiTheme="minorHAnsi" w:hAnsiTheme="minorHAnsi" w:cstheme="minorHAnsi"/>
        </w:rPr>
        <w:t>inntas her før kontraktssignering.</w:t>
      </w:r>
    </w:p>
    <w:p w14:paraId="2BFEF792" w14:textId="77777777" w:rsidR="007C57D5" w:rsidRDefault="007C57D5" w:rsidP="00656A6E"/>
    <w:p w14:paraId="1F11A08B" w14:textId="741DDFA1" w:rsidR="007D7435" w:rsidRDefault="00230217" w:rsidP="003D43B1">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bookmarkStart w:id="3" w:name="_Toc471906892"/>
    </w:p>
    <w:p w14:paraId="14E56A31" w14:textId="215005A7" w:rsidR="0077566E" w:rsidRDefault="00406BF0" w:rsidP="0077566E">
      <w:pPr>
        <w:rPr>
          <w:rFonts w:asciiTheme="minorHAnsi" w:hAnsiTheme="minorHAnsi" w:cstheme="minorHAnsi"/>
        </w:rPr>
      </w:pPr>
      <w:r w:rsidRPr="00406BF0">
        <w:rPr>
          <w:rFonts w:asciiTheme="minorHAnsi" w:hAnsiTheme="minorHAnsi" w:cstheme="minorHAnsi"/>
        </w:rPr>
        <w:t xml:space="preserve">Tidspunkt for </w:t>
      </w:r>
      <w:r w:rsidR="00A4413D">
        <w:rPr>
          <w:rFonts w:asciiTheme="minorHAnsi" w:hAnsiTheme="minorHAnsi" w:cstheme="minorHAnsi"/>
        </w:rPr>
        <w:t>leveransefrist inntas her før kontraktssignering</w:t>
      </w:r>
      <w:r w:rsidR="003F7B1E">
        <w:rPr>
          <w:rFonts w:asciiTheme="minorHAnsi" w:hAnsiTheme="minorHAnsi" w:cstheme="minorHAnsi"/>
        </w:rPr>
        <w:t>, og i henhold til krav</w:t>
      </w:r>
      <w:r w:rsidR="00287725">
        <w:rPr>
          <w:rFonts w:asciiTheme="minorHAnsi" w:hAnsiTheme="minorHAnsi" w:cstheme="minorHAnsi"/>
        </w:rPr>
        <w:t xml:space="preserve"> 1.5 </w:t>
      </w:r>
      <w:r w:rsidR="003F7B1E">
        <w:rPr>
          <w:rFonts w:asciiTheme="minorHAnsi" w:hAnsiTheme="minorHAnsi" w:cstheme="minorHAnsi"/>
        </w:rPr>
        <w:t>i bilag 1 vedlegg 1.1 kravspesifikasjon</w:t>
      </w:r>
      <w:r w:rsidR="007C79D0">
        <w:rPr>
          <w:rFonts w:asciiTheme="minorHAnsi" w:hAnsiTheme="minorHAnsi" w:cstheme="minorHAnsi"/>
        </w:rPr>
        <w:t>.</w:t>
      </w:r>
    </w:p>
    <w:p w14:paraId="516E0AF9" w14:textId="77777777" w:rsidR="003F7B1E" w:rsidRPr="00406BF0" w:rsidRDefault="003F7B1E" w:rsidP="0077566E">
      <w:pPr>
        <w:rPr>
          <w:rFonts w:asciiTheme="minorHAnsi" w:hAnsiTheme="minorHAnsi" w:cstheme="minorHAnsi"/>
        </w:rPr>
      </w:pPr>
    </w:p>
    <w:p w14:paraId="0248BA42" w14:textId="77777777" w:rsidR="004F642F" w:rsidRDefault="003D43B1" w:rsidP="003D43B1">
      <w:pPr>
        <w:pStyle w:val="Overskrift2"/>
      </w:pPr>
      <w:r>
        <w:t xml:space="preserve">Avtalens punkt </w:t>
      </w:r>
      <w:r w:rsidR="00FB23BB">
        <w:t>9</w:t>
      </w:r>
      <w:r>
        <w:t>.2</w:t>
      </w:r>
      <w:r w:rsidR="00FB23BB">
        <w:t>.3</w:t>
      </w:r>
      <w:r>
        <w:t xml:space="preserve"> Dagbot ved forsinkelse</w:t>
      </w:r>
      <w:bookmarkEnd w:id="3"/>
    </w:p>
    <w:p w14:paraId="13B1E5E5" w14:textId="3EFF9979" w:rsidR="00DE5CFD" w:rsidRDefault="00025071" w:rsidP="57BD9E9E">
      <w:pPr>
        <w:rPr>
          <w:rFonts w:asciiTheme="minorHAnsi" w:hAnsiTheme="minorHAnsi" w:cstheme="minorBidi"/>
        </w:rPr>
      </w:pPr>
      <w:r w:rsidRPr="61B47436">
        <w:rPr>
          <w:rFonts w:asciiTheme="minorHAnsi" w:hAnsiTheme="minorHAnsi" w:cstheme="minorBidi"/>
        </w:rPr>
        <w:t>Dagbot</w:t>
      </w:r>
      <w:r w:rsidR="217A6B6B" w:rsidRPr="61B47436">
        <w:rPr>
          <w:rFonts w:asciiTheme="minorHAnsi" w:hAnsiTheme="minorHAnsi" w:cstheme="minorBidi"/>
        </w:rPr>
        <w:t>en utgjør 1000 NOK</w:t>
      </w:r>
      <w:r w:rsidR="17813A09" w:rsidRPr="61B47436">
        <w:rPr>
          <w:rFonts w:asciiTheme="minorHAnsi" w:hAnsiTheme="minorHAnsi" w:cstheme="minorBidi"/>
        </w:rPr>
        <w:t xml:space="preserve"> eks. mva.</w:t>
      </w:r>
      <w:r w:rsidR="217A6B6B" w:rsidRPr="61B47436">
        <w:rPr>
          <w:rFonts w:asciiTheme="minorHAnsi" w:hAnsiTheme="minorHAnsi" w:cstheme="minorBidi"/>
        </w:rPr>
        <w:t xml:space="preserve"> </w:t>
      </w:r>
      <w:r w:rsidR="30937568" w:rsidRPr="61B47436">
        <w:rPr>
          <w:rFonts w:asciiTheme="minorHAnsi" w:hAnsiTheme="minorHAnsi" w:cstheme="minorBidi"/>
        </w:rPr>
        <w:t xml:space="preserve">pr. </w:t>
      </w:r>
      <w:r w:rsidR="217A6B6B" w:rsidRPr="61B47436">
        <w:rPr>
          <w:rFonts w:asciiTheme="minorHAnsi" w:hAnsiTheme="minorHAnsi" w:cstheme="minorBidi"/>
        </w:rPr>
        <w:t xml:space="preserve">kalenderdag </w:t>
      </w:r>
      <w:r w:rsidR="45B7C759" w:rsidRPr="61B47436">
        <w:rPr>
          <w:rFonts w:asciiTheme="minorHAnsi" w:hAnsiTheme="minorHAnsi" w:cstheme="minorBidi"/>
        </w:rPr>
        <w:t>f</w:t>
      </w:r>
      <w:r w:rsidR="000B1112" w:rsidRPr="61B47436">
        <w:rPr>
          <w:rFonts w:asciiTheme="minorHAnsi" w:hAnsiTheme="minorHAnsi" w:cstheme="minorBidi"/>
        </w:rPr>
        <w:t>or de seks første månedene</w:t>
      </w:r>
      <w:r w:rsidR="4B55A905" w:rsidRPr="61B47436">
        <w:rPr>
          <w:rFonts w:asciiTheme="minorHAnsi" w:hAnsiTheme="minorHAnsi" w:cstheme="minorBidi"/>
        </w:rPr>
        <w:t xml:space="preserve"> forsinkelsen varer</w:t>
      </w:r>
      <w:r w:rsidR="000B1112" w:rsidRPr="61B47436">
        <w:rPr>
          <w:rFonts w:asciiTheme="minorHAnsi" w:hAnsiTheme="minorHAnsi" w:cstheme="minorBidi"/>
        </w:rPr>
        <w:t>, men begrenset til maksimalt 100 (hundre) kalenderdager.</w:t>
      </w:r>
    </w:p>
    <w:p w14:paraId="29C098CA" w14:textId="77777777" w:rsidR="00EC6755" w:rsidRDefault="00EC6755">
      <w:pPr>
        <w:rPr>
          <w:rFonts w:asciiTheme="minorHAnsi" w:hAnsiTheme="minorHAnsi" w:cstheme="minorHAnsi"/>
        </w:rPr>
      </w:pPr>
    </w:p>
    <w:p w14:paraId="0D68143A" w14:textId="77777777" w:rsidR="00025071" w:rsidRDefault="00025071" w:rsidP="00BB3367">
      <w:pPr>
        <w:pStyle w:val="Overskrift1"/>
      </w:pPr>
    </w:p>
    <w:p w14:paraId="6A17FF10" w14:textId="77777777" w:rsidR="00025071" w:rsidRDefault="00025071" w:rsidP="00BB3367">
      <w:pPr>
        <w:pStyle w:val="Overskrift1"/>
      </w:pPr>
    </w:p>
    <w:p w14:paraId="7909E7FE" w14:textId="77777777" w:rsidR="00025071" w:rsidRDefault="00025071" w:rsidP="00BB3367">
      <w:pPr>
        <w:pStyle w:val="Overskrift1"/>
      </w:pPr>
    </w:p>
    <w:p w14:paraId="3EE23129" w14:textId="77777777" w:rsidR="00025071" w:rsidRDefault="00025071" w:rsidP="00BB3367">
      <w:pPr>
        <w:pStyle w:val="Overskrift1"/>
      </w:pPr>
    </w:p>
    <w:p w14:paraId="2C7DC004" w14:textId="77777777" w:rsidR="00025071" w:rsidRDefault="00025071" w:rsidP="00BB3367">
      <w:pPr>
        <w:pStyle w:val="Overskrift1"/>
      </w:pPr>
    </w:p>
    <w:p w14:paraId="741B2F52" w14:textId="77777777" w:rsidR="00025071" w:rsidRDefault="00025071" w:rsidP="00BB3367">
      <w:pPr>
        <w:pStyle w:val="Overskrift1"/>
      </w:pPr>
    </w:p>
    <w:p w14:paraId="7D74AE59" w14:textId="77777777" w:rsidR="00025071" w:rsidRDefault="00025071" w:rsidP="00BB3367">
      <w:pPr>
        <w:pStyle w:val="Overskrift1"/>
      </w:pPr>
    </w:p>
    <w:p w14:paraId="53AE93C2" w14:textId="77777777" w:rsidR="00025071" w:rsidRDefault="00025071" w:rsidP="00BB3367">
      <w:pPr>
        <w:pStyle w:val="Overskrift1"/>
      </w:pPr>
    </w:p>
    <w:p w14:paraId="795B234C" w14:textId="77777777" w:rsidR="00025071" w:rsidRDefault="00025071" w:rsidP="00BB3367">
      <w:pPr>
        <w:pStyle w:val="Overskrift1"/>
      </w:pPr>
    </w:p>
    <w:p w14:paraId="3C315C93" w14:textId="77777777" w:rsidR="00025071" w:rsidRDefault="00025071" w:rsidP="00BB3367">
      <w:pPr>
        <w:pStyle w:val="Overskrift1"/>
      </w:pPr>
    </w:p>
    <w:p w14:paraId="7A7F0495" w14:textId="77777777" w:rsidR="00025071" w:rsidRDefault="00025071" w:rsidP="00BB3367">
      <w:pPr>
        <w:pStyle w:val="Overskrift1"/>
      </w:pPr>
    </w:p>
    <w:p w14:paraId="23C4E5D5" w14:textId="77777777" w:rsidR="00025071" w:rsidRDefault="00025071" w:rsidP="00BB3367">
      <w:pPr>
        <w:pStyle w:val="Overskrift1"/>
      </w:pPr>
    </w:p>
    <w:p w14:paraId="6CCC9930" w14:textId="77777777" w:rsidR="00025071" w:rsidRDefault="00025071" w:rsidP="00BB3367">
      <w:pPr>
        <w:pStyle w:val="Overskrift1"/>
      </w:pPr>
    </w:p>
    <w:p w14:paraId="0D3E42A9" w14:textId="77777777" w:rsidR="00025071" w:rsidRDefault="00025071" w:rsidP="00BB3367">
      <w:pPr>
        <w:pStyle w:val="Overskrift1"/>
      </w:pPr>
    </w:p>
    <w:p w14:paraId="3A4A0ADC" w14:textId="77777777" w:rsidR="00025071" w:rsidRDefault="00025071" w:rsidP="00BB3367">
      <w:pPr>
        <w:pStyle w:val="Overskrift1"/>
      </w:pPr>
    </w:p>
    <w:p w14:paraId="29B9743D" w14:textId="77777777" w:rsidR="00025071" w:rsidRDefault="00025071" w:rsidP="00BB3367">
      <w:pPr>
        <w:pStyle w:val="Overskrift1"/>
      </w:pPr>
    </w:p>
    <w:p w14:paraId="6CB3C60D" w14:textId="77777777" w:rsidR="00025071" w:rsidRDefault="00025071" w:rsidP="00BB3367">
      <w:pPr>
        <w:pStyle w:val="Overskrift1"/>
      </w:pPr>
    </w:p>
    <w:p w14:paraId="734EFC4F" w14:textId="77777777" w:rsidR="00025071" w:rsidRDefault="00025071" w:rsidP="00BB3367">
      <w:pPr>
        <w:pStyle w:val="Overskrift1"/>
      </w:pPr>
    </w:p>
    <w:p w14:paraId="7D6587FA" w14:textId="77777777" w:rsidR="00025071" w:rsidRDefault="00025071" w:rsidP="00BB3367">
      <w:pPr>
        <w:pStyle w:val="Overskrift1"/>
      </w:pPr>
    </w:p>
    <w:p w14:paraId="1DC5029D" w14:textId="77777777" w:rsidR="00025071" w:rsidRDefault="00025071" w:rsidP="00BB3367">
      <w:pPr>
        <w:pStyle w:val="Overskrift1"/>
      </w:pPr>
    </w:p>
    <w:p w14:paraId="2B5291A1" w14:textId="77777777" w:rsidR="00025071" w:rsidRDefault="00025071" w:rsidP="00BB3367">
      <w:pPr>
        <w:pStyle w:val="Overskrift1"/>
      </w:pPr>
    </w:p>
    <w:p w14:paraId="67CA93F0" w14:textId="2A020A51" w:rsidR="00B86696" w:rsidRPr="00E22561" w:rsidRDefault="00EE6CD2" w:rsidP="00BB3367">
      <w:pPr>
        <w:pStyle w:val="Overskrift1"/>
      </w:pPr>
      <w:bookmarkStart w:id="4" w:name="_Toc231809006"/>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4"/>
    </w:p>
    <w:p w14:paraId="7A211420" w14:textId="3179EDD5" w:rsidR="004F642F" w:rsidRPr="005F2A80" w:rsidRDefault="00BC1143" w:rsidP="00D5483E">
      <w:pPr>
        <w:pStyle w:val="Overskrift2"/>
      </w:pPr>
      <w:r w:rsidRPr="00DE7D3A">
        <w:t>Avtalens punkt 2.1</w:t>
      </w:r>
    </w:p>
    <w:p w14:paraId="5DC3F055" w14:textId="77777777" w:rsidR="00D5483E" w:rsidRDefault="00D5483E" w:rsidP="00D5483E">
      <w:pPr>
        <w:rPr>
          <w:rFonts w:asciiTheme="minorHAnsi" w:hAnsiTheme="minorHAnsi" w:cstheme="minorHAnsi"/>
        </w:rPr>
      </w:pPr>
      <w:r w:rsidRPr="00B15F8C">
        <w:rPr>
          <w:rFonts w:asciiTheme="minorHAnsi" w:hAnsiTheme="minorHAnsi" w:cstheme="minorHAnsi"/>
        </w:rPr>
        <w:t xml:space="preserve">Oppdragsgiver legger Leverandørens standard tjenestenivåavtale til grunn for tjenesten. </w:t>
      </w:r>
    </w:p>
    <w:p w14:paraId="620E137F" w14:textId="0E4EC770" w:rsidR="00262EFF" w:rsidRPr="00E22561" w:rsidRDefault="00D5483E" w:rsidP="00D5483E">
      <w:r w:rsidRPr="00B15F8C">
        <w:rPr>
          <w:rFonts w:asciiTheme="minorHAnsi" w:hAnsiTheme="minorHAnsi" w:cstheme="minorHAnsi"/>
        </w:rPr>
        <w:t>Vinnende tilbyders tilbudte SLA inntas her før kontraktssignering</w:t>
      </w:r>
      <w:r w:rsidR="00287725">
        <w:rPr>
          <w:rFonts w:asciiTheme="minorHAnsi" w:hAnsiTheme="minorHAnsi" w:cstheme="minorHAnsi"/>
        </w:rPr>
        <w:t>. SLA legges ved som en del av tilbudet</w:t>
      </w:r>
      <w:r w:rsidR="00E6638A">
        <w:rPr>
          <w:rFonts w:asciiTheme="minorHAnsi" w:hAnsiTheme="minorHAnsi" w:cstheme="minorHAnsi"/>
        </w:rPr>
        <w:t xml:space="preserve">, som </w:t>
      </w:r>
      <w:r w:rsidR="00287725">
        <w:rPr>
          <w:rFonts w:asciiTheme="minorHAnsi" w:hAnsiTheme="minorHAnsi" w:cstheme="minorHAnsi"/>
        </w:rPr>
        <w:t>besvarelse</w:t>
      </w:r>
      <w:r w:rsidR="004E0526">
        <w:rPr>
          <w:rFonts w:asciiTheme="minorHAnsi" w:hAnsiTheme="minorHAnsi" w:cstheme="minorHAnsi"/>
        </w:rPr>
        <w:t xml:space="preserve"> på </w:t>
      </w:r>
      <w:r w:rsidR="00287725">
        <w:rPr>
          <w:rFonts w:asciiTheme="minorHAnsi" w:hAnsiTheme="minorHAnsi" w:cstheme="minorHAnsi"/>
        </w:rPr>
        <w:t xml:space="preserve">krav </w:t>
      </w:r>
      <w:r w:rsidR="00EE32F7">
        <w:rPr>
          <w:rFonts w:asciiTheme="minorHAnsi" w:hAnsiTheme="minorHAnsi" w:cstheme="minorHAnsi"/>
        </w:rPr>
        <w:t>1.</w:t>
      </w:r>
      <w:r w:rsidR="00287725">
        <w:rPr>
          <w:rFonts w:asciiTheme="minorHAnsi" w:hAnsiTheme="minorHAnsi" w:cstheme="minorHAnsi"/>
        </w:rPr>
        <w:t>6</w:t>
      </w:r>
      <w:r w:rsidR="00EE32F7">
        <w:rPr>
          <w:rFonts w:asciiTheme="minorHAnsi" w:hAnsiTheme="minorHAnsi" w:cstheme="minorHAnsi"/>
        </w:rPr>
        <w:t xml:space="preserve"> i bilag 1 vedlegg 1.1</w:t>
      </w:r>
      <w:r w:rsidR="00DB4A66">
        <w:rPr>
          <w:rFonts w:asciiTheme="minorHAnsi" w:hAnsiTheme="minorHAnsi" w:cstheme="minorHAnsi"/>
        </w:rPr>
        <w:t xml:space="preserve"> kravspesifikasjon.</w:t>
      </w:r>
    </w:p>
    <w:p w14:paraId="510EE35A" w14:textId="4C007A52"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631BF" w:rsidRDefault="007631BF">
      <w:pPr>
        <w:sectPr w:rsidR="007631BF" w:rsidSect="009D1FDD">
          <w:headerReference w:type="default" r:id="rId13"/>
          <w:pgSz w:w="11906" w:h="16838"/>
          <w:pgMar w:top="1417" w:right="1417" w:bottom="1417" w:left="1417" w:header="708" w:footer="708" w:gutter="0"/>
          <w:cols w:space="708"/>
          <w:docGrid w:linePitch="360"/>
        </w:sectPr>
      </w:pPr>
    </w:p>
    <w:p w14:paraId="642B9B84" w14:textId="24F5B75E" w:rsidR="007C57D5" w:rsidRDefault="00EE6CD2" w:rsidP="00D0296D">
      <w:pPr>
        <w:pStyle w:val="Overskrift1"/>
      </w:pPr>
      <w:bookmarkStart w:id="5" w:name="_Toc231809007"/>
      <w:r w:rsidRPr="00E22561">
        <w:lastRenderedPageBreak/>
        <w:t>Bilag 5</w:t>
      </w:r>
      <w:r w:rsidR="00FD1B1A" w:rsidRPr="00E22561">
        <w:t>:</w:t>
      </w:r>
      <w:r w:rsidRPr="00E22561">
        <w:t xml:space="preserve"> </w:t>
      </w:r>
      <w:r w:rsidR="009F2C6D" w:rsidRPr="00E22561">
        <w:t>Administrative bestemmelser</w:t>
      </w:r>
      <w:bookmarkEnd w:id="5"/>
    </w:p>
    <w:p w14:paraId="77F9FF07" w14:textId="77777777" w:rsidR="00792296" w:rsidRDefault="009F2C6D" w:rsidP="00081D78">
      <w:pPr>
        <w:pStyle w:val="Overskrift2"/>
        <w:tabs>
          <w:tab w:val="left" w:pos="142"/>
        </w:tabs>
      </w:pPr>
      <w:r w:rsidRPr="00E22561">
        <w:t>Avtalens punkt 1.5 Partenes representanter</w:t>
      </w:r>
    </w:p>
    <w:p w14:paraId="6D749D29" w14:textId="66FA49B4" w:rsidR="00D65011" w:rsidRPr="007C79D0" w:rsidRDefault="001155B6" w:rsidP="001155B6">
      <w:pPr>
        <w:rPr>
          <w:rFonts w:asciiTheme="minorHAnsi" w:hAnsiTheme="minorHAnsi" w:cstheme="minorHAnsi"/>
        </w:rPr>
      </w:pPr>
      <w:r>
        <w:rPr>
          <w:rFonts w:asciiTheme="minorHAnsi" w:hAnsiTheme="minorHAnsi" w:cstheme="minorHAnsi"/>
        </w:rPr>
        <w:t>Partenes representanter f</w:t>
      </w:r>
      <w:r w:rsidRPr="00B15F8C">
        <w:rPr>
          <w:rFonts w:asciiTheme="minorHAnsi" w:hAnsiTheme="minorHAnsi" w:cstheme="minorHAnsi"/>
        </w:rPr>
        <w:t xml:space="preserve">ølger av SSA-R bilag 4 </w:t>
      </w:r>
      <w:r w:rsidRPr="007C79D0">
        <w:rPr>
          <w:rFonts w:asciiTheme="minorHAnsi" w:hAnsiTheme="minorHAnsi" w:cstheme="minorHAnsi"/>
        </w:rPr>
        <w:t>Administrative betingelser avtalens punkt 1.4 partenes representanter.</w:t>
      </w: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322B9E49" w14:textId="4FBF9B30" w:rsidR="00BF7268" w:rsidRPr="00F067BA" w:rsidRDefault="00F067BA" w:rsidP="0019224C">
      <w:pPr>
        <w:rPr>
          <w:rFonts w:asciiTheme="minorHAnsi" w:hAnsiTheme="minorHAnsi" w:cstheme="minorHAnsi"/>
        </w:rPr>
      </w:pPr>
      <w:r w:rsidRPr="00F067BA">
        <w:rPr>
          <w:rFonts w:asciiTheme="minorHAnsi" w:hAnsiTheme="minorHAnsi" w:cstheme="minorHAnsi"/>
        </w:rPr>
        <w:t>Varighet</w:t>
      </w:r>
      <w:r w:rsidR="00401E50">
        <w:rPr>
          <w:rFonts w:asciiTheme="minorHAnsi" w:hAnsiTheme="minorHAnsi" w:cstheme="minorHAnsi"/>
        </w:rPr>
        <w:t>en på avtalen følger av SSA-R generell avtaletekst, punkt 1.3</w:t>
      </w:r>
      <w:r w:rsidR="00AC5922">
        <w:rPr>
          <w:rFonts w:asciiTheme="minorHAnsi" w:hAnsiTheme="minorHAnsi" w:cstheme="minorHAnsi"/>
        </w:rPr>
        <w:t>.</w:t>
      </w:r>
    </w:p>
    <w:p w14:paraId="4E642CD6" w14:textId="77777777" w:rsidR="00D65011" w:rsidRDefault="00D65011" w:rsidP="0019224C"/>
    <w:p w14:paraId="7BE9003E" w14:textId="77777777" w:rsidR="00D65011" w:rsidRDefault="00D65011" w:rsidP="0019224C">
      <w:pPr>
        <w:rPr>
          <w:rFonts w:ascii="Cambria" w:hAnsi="Cambria"/>
          <w:b/>
          <w:bCs/>
          <w:sz w:val="26"/>
          <w:szCs w:val="26"/>
        </w:rPr>
      </w:pPr>
    </w:p>
    <w:p w14:paraId="6FE9CA77" w14:textId="77777777" w:rsidR="004F642F" w:rsidRDefault="004F642F" w:rsidP="004F642F"/>
    <w:p w14:paraId="010A1307" w14:textId="77777777" w:rsidR="0088076D" w:rsidRDefault="0088076D" w:rsidP="004F642F"/>
    <w:p w14:paraId="6717A104" w14:textId="77777777" w:rsidR="0088076D" w:rsidRDefault="0088076D" w:rsidP="004F642F"/>
    <w:p w14:paraId="70C1FB8E" w14:textId="77777777" w:rsidR="0088076D" w:rsidRDefault="0088076D" w:rsidP="004F642F"/>
    <w:p w14:paraId="0D5C1AD3" w14:textId="77777777" w:rsidR="00C6244E" w:rsidRDefault="00C6244E" w:rsidP="004F642F"/>
    <w:p w14:paraId="6EB7D03B" w14:textId="77777777" w:rsidR="00C6244E" w:rsidRDefault="00C6244E" w:rsidP="004F642F"/>
    <w:p w14:paraId="7F6B51CA" w14:textId="77777777" w:rsidR="00C6244E" w:rsidRDefault="00C6244E" w:rsidP="004F642F"/>
    <w:p w14:paraId="1CA18560" w14:textId="77777777" w:rsidR="00C6244E" w:rsidRDefault="00C6244E" w:rsidP="004F642F"/>
    <w:p w14:paraId="6FD2C6DF" w14:textId="77777777" w:rsidR="00C6244E" w:rsidRDefault="00C6244E" w:rsidP="004F642F"/>
    <w:p w14:paraId="7F5D3D4C" w14:textId="77777777" w:rsidR="00C6244E" w:rsidRDefault="00C6244E" w:rsidP="004F642F"/>
    <w:p w14:paraId="688DD50A" w14:textId="77777777" w:rsidR="00C6244E" w:rsidRDefault="00C6244E" w:rsidP="004F642F"/>
    <w:p w14:paraId="49A42011" w14:textId="77777777" w:rsidR="00C6244E" w:rsidRDefault="00C6244E" w:rsidP="004F642F"/>
    <w:p w14:paraId="1865E0AF" w14:textId="77777777" w:rsidR="00C6244E" w:rsidRDefault="00C6244E" w:rsidP="004F642F"/>
    <w:p w14:paraId="41AEB000" w14:textId="77777777" w:rsidR="00C6244E" w:rsidRDefault="00C6244E" w:rsidP="004F642F"/>
    <w:p w14:paraId="32C6DC07" w14:textId="77777777" w:rsidR="00C6244E" w:rsidRDefault="00C6244E" w:rsidP="004F642F"/>
    <w:p w14:paraId="4E799233" w14:textId="77777777" w:rsidR="00C6244E" w:rsidRDefault="00C6244E" w:rsidP="004F642F"/>
    <w:p w14:paraId="4A589A7B" w14:textId="77777777" w:rsidR="00C6244E" w:rsidRDefault="00C6244E" w:rsidP="004F642F"/>
    <w:p w14:paraId="4AF506E4" w14:textId="77777777" w:rsidR="00C6244E" w:rsidRDefault="00C6244E" w:rsidP="004F642F"/>
    <w:p w14:paraId="326E5B98" w14:textId="77777777" w:rsidR="00C6244E" w:rsidRDefault="00C6244E" w:rsidP="004F642F"/>
    <w:p w14:paraId="335CD36E" w14:textId="77777777" w:rsidR="00C6244E" w:rsidRDefault="00C6244E" w:rsidP="004F642F"/>
    <w:p w14:paraId="16CF8505" w14:textId="77777777" w:rsidR="00C6244E" w:rsidRDefault="00C6244E" w:rsidP="004F642F"/>
    <w:p w14:paraId="49244C49" w14:textId="77777777" w:rsidR="00C6244E" w:rsidRDefault="00C6244E" w:rsidP="004F642F"/>
    <w:p w14:paraId="696D7C8C" w14:textId="77777777" w:rsidR="00C6244E" w:rsidRDefault="00C6244E" w:rsidP="004F642F"/>
    <w:p w14:paraId="1EB07F11" w14:textId="77777777" w:rsidR="00C6244E" w:rsidRDefault="00C6244E" w:rsidP="004F642F"/>
    <w:p w14:paraId="5E90A21A" w14:textId="77777777" w:rsidR="00C6244E" w:rsidRDefault="00C6244E" w:rsidP="004F642F"/>
    <w:p w14:paraId="513D5C5D" w14:textId="77777777" w:rsidR="00C6244E" w:rsidRDefault="00C6244E" w:rsidP="004F642F"/>
    <w:p w14:paraId="297879A9" w14:textId="77777777" w:rsidR="00C6244E" w:rsidRDefault="00C6244E" w:rsidP="004F642F"/>
    <w:p w14:paraId="6552A5BC" w14:textId="77777777" w:rsidR="00C6244E" w:rsidRDefault="00C6244E" w:rsidP="004F642F"/>
    <w:p w14:paraId="3CD6C849" w14:textId="77777777" w:rsidR="00C6244E" w:rsidRDefault="00C6244E" w:rsidP="004F642F"/>
    <w:p w14:paraId="05A1EC27" w14:textId="77777777" w:rsidR="00C6244E" w:rsidRDefault="00C6244E" w:rsidP="004F642F"/>
    <w:p w14:paraId="3F5ABA29" w14:textId="77777777" w:rsidR="00C6244E" w:rsidRDefault="00C6244E" w:rsidP="004F642F"/>
    <w:p w14:paraId="3A2ABE7F" w14:textId="77777777" w:rsidR="00D65011" w:rsidRDefault="00D65011" w:rsidP="00774E71">
      <w:pPr>
        <w:pStyle w:val="Overskrift2"/>
      </w:pPr>
    </w:p>
    <w:p w14:paraId="0C25AA6A" w14:textId="77777777" w:rsidR="0088076D" w:rsidRDefault="0088076D" w:rsidP="0088076D"/>
    <w:p w14:paraId="633CB3E5" w14:textId="77777777" w:rsidR="0088076D" w:rsidRDefault="0088076D" w:rsidP="0088076D"/>
    <w:p w14:paraId="460B6FEE" w14:textId="77777777" w:rsidR="0088076D" w:rsidRDefault="0088076D" w:rsidP="0088076D"/>
    <w:p w14:paraId="6D88B5CF" w14:textId="77777777" w:rsidR="0088076D" w:rsidRDefault="0088076D" w:rsidP="0088076D"/>
    <w:p w14:paraId="7B1A173C" w14:textId="77777777" w:rsidR="0088076D" w:rsidRDefault="0088076D" w:rsidP="0088076D"/>
    <w:p w14:paraId="47CDD6FD" w14:textId="77777777" w:rsidR="0088076D" w:rsidRDefault="0088076D" w:rsidP="0088076D"/>
    <w:p w14:paraId="05E2A30A" w14:textId="77777777" w:rsidR="0088076D" w:rsidRPr="0088076D" w:rsidRDefault="0088076D" w:rsidP="0088076D"/>
    <w:p w14:paraId="69F9FED0" w14:textId="77777777" w:rsidR="0032359B" w:rsidRPr="0032359B" w:rsidRDefault="0032359B" w:rsidP="0032359B"/>
    <w:p w14:paraId="0BC92449" w14:textId="08516ABF" w:rsidR="00423DB5" w:rsidRDefault="00EE6CD2" w:rsidP="00DF02C2">
      <w:pPr>
        <w:pStyle w:val="Overskrift1"/>
      </w:pPr>
      <w:bookmarkStart w:id="6" w:name="_Toc231809008"/>
      <w:r w:rsidRPr="00E22561">
        <w:lastRenderedPageBreak/>
        <w:t>Bilag 6</w:t>
      </w:r>
      <w:r w:rsidR="00FD1B1A" w:rsidRPr="00E22561">
        <w:t>:</w:t>
      </w:r>
      <w:r w:rsidRPr="00E22561">
        <w:t xml:space="preserve"> </w:t>
      </w:r>
      <w:r w:rsidR="009F2C6D" w:rsidRPr="00E22561">
        <w:t>Samlet pris og prisbestemmelser</w:t>
      </w:r>
      <w:bookmarkEnd w:id="6"/>
    </w:p>
    <w:p w14:paraId="56795DB6" w14:textId="77777777" w:rsidR="00DF02C2" w:rsidRDefault="00DF02C2" w:rsidP="00DF02C2"/>
    <w:p w14:paraId="3D041E77" w14:textId="5DD53DDE" w:rsidR="00D65011" w:rsidRDefault="00DF02C2" w:rsidP="008E410E">
      <w:pPr>
        <w:rPr>
          <w:rFonts w:asciiTheme="minorHAnsi" w:hAnsiTheme="minorHAnsi" w:cstheme="minorHAnsi"/>
        </w:rPr>
      </w:pPr>
      <w:r w:rsidRPr="00DF02C2">
        <w:rPr>
          <w:rFonts w:asciiTheme="minorHAnsi" w:hAnsiTheme="minorHAnsi" w:cstheme="minorHAnsi"/>
        </w:rPr>
        <w:t xml:space="preserve">Priser følger av SSA-R bilag, bilag 5 </w:t>
      </w:r>
      <w:r w:rsidRPr="00DF02C2">
        <w:rPr>
          <w:rFonts w:asciiTheme="minorHAnsi" w:hAnsiTheme="minorHAnsi" w:cstheme="minorHAnsi"/>
          <w:i/>
          <w:iCs/>
        </w:rPr>
        <w:t>Pris og prisbestemmelser</w:t>
      </w:r>
      <w:r w:rsidRPr="00DF02C2">
        <w:rPr>
          <w:rFonts w:asciiTheme="minorHAnsi" w:hAnsiTheme="minorHAnsi" w:cstheme="minorHAnsi"/>
        </w:rPr>
        <w:t>.</w:t>
      </w:r>
    </w:p>
    <w:p w14:paraId="35ED4C49" w14:textId="77777777" w:rsidR="009A3AF5" w:rsidRPr="009A3AF5" w:rsidRDefault="009A3AF5" w:rsidP="008E410E">
      <w:pPr>
        <w:rPr>
          <w:rFonts w:asciiTheme="minorHAnsi" w:hAnsiTheme="minorHAnsi" w:cstheme="minorHAnsi"/>
        </w:rPr>
      </w:pPr>
    </w:p>
    <w:p w14:paraId="7535CF6F" w14:textId="2A7212E3" w:rsidR="00D65011" w:rsidRDefault="008E410E" w:rsidP="00DE67F3">
      <w:pPr>
        <w:pStyle w:val="Overskrift2"/>
      </w:pPr>
      <w:r w:rsidRPr="00E22561">
        <w:t>Avtalens punkt 4.2 Faktureringstidspunkt og betalingsbetingelser</w:t>
      </w:r>
    </w:p>
    <w:p w14:paraId="291CE9B3" w14:textId="77777777" w:rsidR="0064321E" w:rsidRPr="003D2506" w:rsidRDefault="0064321E" w:rsidP="0064321E">
      <w:pPr>
        <w:rPr>
          <w:rFonts w:asciiTheme="minorHAnsi" w:eastAsia="Calibri" w:hAnsiTheme="minorHAnsi" w:cstheme="minorHAnsi"/>
          <w:szCs w:val="22"/>
        </w:rPr>
      </w:pPr>
      <w:r w:rsidRPr="003D2506">
        <w:rPr>
          <w:rFonts w:asciiTheme="minorHAnsi" w:eastAsia="Calibri" w:hAnsiTheme="minorHAnsi" w:cstheme="minorHAnsi"/>
          <w:szCs w:val="22"/>
        </w:rPr>
        <w:t>Leverandørens fakturaer skal spesifiseres og dokumenteres slik at de kan kontrolleres av oppdragsgiver. Spesifisering i vedlegg er ikke tilstrekkelig. Det samme gjelder eventuelle purringer og kreditnotaer. Betalingsfrist er 30 dager fra fakturadato.</w:t>
      </w:r>
    </w:p>
    <w:p w14:paraId="553E4D12" w14:textId="77777777" w:rsidR="0064321E" w:rsidRPr="003D2506" w:rsidRDefault="0064321E" w:rsidP="0064321E">
      <w:pPr>
        <w:rPr>
          <w:rFonts w:asciiTheme="minorHAnsi" w:eastAsia="Calibri" w:hAnsiTheme="minorHAnsi" w:cstheme="minorHAnsi"/>
          <w:szCs w:val="22"/>
        </w:rPr>
      </w:pPr>
    </w:p>
    <w:p w14:paraId="521F8B99" w14:textId="77777777" w:rsidR="0064321E" w:rsidRPr="003D2506" w:rsidRDefault="0064321E" w:rsidP="0064321E">
      <w:pPr>
        <w:rPr>
          <w:rFonts w:asciiTheme="minorHAnsi" w:eastAsia="Calibri" w:hAnsiTheme="minorHAnsi" w:cstheme="minorHAnsi"/>
          <w:szCs w:val="22"/>
        </w:rPr>
      </w:pPr>
      <w:r w:rsidRPr="003D2506">
        <w:rPr>
          <w:rFonts w:asciiTheme="minorHAnsi" w:eastAsia="Calibri" w:hAnsiTheme="minorHAnsi" w:cstheme="minorHAnsi"/>
          <w:szCs w:val="22"/>
        </w:rPr>
        <w:t>Leverandøren skal levere fakturaer, og eventuelle purringer og kreditnotaer i henhold til «Elektronisk handelsformat» (EHF). Innholdet i EHF-fakturaen (XML-fil) skal være i henhold til bokføringsforskriften §§ 5-1-1 og 5-1-2. Elektroniske fakturaer skal leveres via aksesspunkt gjennom det offentlige PEPPOL-nettverket. Leverandør må inngå egen avtale med en leverandør av aksesspunkt til formidling av egne fakturaer, og må selv bære eventuelle kostnader dette måtte medføre.</w:t>
      </w:r>
    </w:p>
    <w:p w14:paraId="1F3B412E" w14:textId="77777777" w:rsidR="0064321E" w:rsidRPr="003D2506" w:rsidRDefault="0064321E" w:rsidP="0064321E">
      <w:pPr>
        <w:rPr>
          <w:rFonts w:asciiTheme="minorHAnsi" w:eastAsia="Calibri" w:hAnsiTheme="minorHAnsi" w:cstheme="minorHAnsi"/>
          <w:szCs w:val="22"/>
        </w:rPr>
      </w:pPr>
    </w:p>
    <w:p w14:paraId="3F4037F6" w14:textId="77777777" w:rsidR="0064321E" w:rsidRPr="003D2506" w:rsidRDefault="0064321E" w:rsidP="0064321E">
      <w:pPr>
        <w:rPr>
          <w:rFonts w:asciiTheme="minorHAnsi" w:eastAsia="Calibri" w:hAnsiTheme="minorHAnsi" w:cstheme="minorHAnsi"/>
          <w:szCs w:val="22"/>
        </w:rPr>
      </w:pPr>
      <w:r w:rsidRPr="003D2506">
        <w:rPr>
          <w:rFonts w:asciiTheme="minorHAnsi" w:eastAsia="Calibri" w:hAnsiTheme="minorHAnsi" w:cstheme="minorHAnsi"/>
          <w:szCs w:val="22"/>
        </w:rPr>
        <w:t>Alle fakturaer skal klart angi:</w:t>
      </w:r>
    </w:p>
    <w:p w14:paraId="1DAF9F54" w14:textId="77777777" w:rsidR="0064321E" w:rsidRPr="003D2506" w:rsidRDefault="0064321E" w:rsidP="0064321E">
      <w:pPr>
        <w:keepLines/>
        <w:widowControl w:val="0"/>
        <w:numPr>
          <w:ilvl w:val="0"/>
          <w:numId w:val="26"/>
        </w:numPr>
        <w:tabs>
          <w:tab w:val="left" w:pos="708"/>
        </w:tabs>
        <w:spacing w:line="276" w:lineRule="auto"/>
        <w:contextualSpacing/>
        <w:rPr>
          <w:rFonts w:asciiTheme="minorHAnsi" w:eastAsia="Calibri" w:hAnsiTheme="minorHAnsi" w:cstheme="minorHAnsi"/>
          <w:szCs w:val="22"/>
        </w:rPr>
      </w:pPr>
      <w:r w:rsidRPr="003D2506">
        <w:rPr>
          <w:rFonts w:asciiTheme="minorHAnsi" w:eastAsia="Calibri" w:hAnsiTheme="minorHAnsi" w:cstheme="minorHAnsi"/>
          <w:szCs w:val="22"/>
        </w:rPr>
        <w:t>Hva beløpet gjelder</w:t>
      </w:r>
    </w:p>
    <w:p w14:paraId="75800D83" w14:textId="77777777" w:rsidR="0064321E" w:rsidRPr="003D2506" w:rsidRDefault="0064321E" w:rsidP="0064321E">
      <w:pPr>
        <w:keepLines/>
        <w:widowControl w:val="0"/>
        <w:numPr>
          <w:ilvl w:val="0"/>
          <w:numId w:val="26"/>
        </w:numPr>
        <w:tabs>
          <w:tab w:val="left" w:pos="708"/>
        </w:tabs>
        <w:spacing w:line="276" w:lineRule="auto"/>
        <w:contextualSpacing/>
        <w:rPr>
          <w:rFonts w:asciiTheme="minorHAnsi" w:eastAsia="Calibri" w:hAnsiTheme="minorHAnsi" w:cstheme="minorHAnsi"/>
          <w:szCs w:val="22"/>
        </w:rPr>
      </w:pPr>
      <w:r w:rsidRPr="003D2506">
        <w:rPr>
          <w:rFonts w:asciiTheme="minorHAnsi" w:eastAsia="Calibri" w:hAnsiTheme="minorHAnsi" w:cstheme="minorHAnsi"/>
          <w:szCs w:val="22"/>
        </w:rPr>
        <w:t>Artikkelnummer for hver vare- og tjenestelinje</w:t>
      </w:r>
    </w:p>
    <w:p w14:paraId="4C935D0A" w14:textId="77777777" w:rsidR="0064321E" w:rsidRPr="003D2506" w:rsidRDefault="0064321E" w:rsidP="0064321E">
      <w:pPr>
        <w:keepLines/>
        <w:widowControl w:val="0"/>
        <w:numPr>
          <w:ilvl w:val="0"/>
          <w:numId w:val="26"/>
        </w:numPr>
        <w:tabs>
          <w:tab w:val="left" w:pos="708"/>
        </w:tabs>
        <w:spacing w:line="276" w:lineRule="auto"/>
        <w:contextualSpacing/>
        <w:rPr>
          <w:rFonts w:asciiTheme="minorHAnsi" w:eastAsia="Calibri" w:hAnsiTheme="minorHAnsi" w:cstheme="minorHAnsi"/>
          <w:szCs w:val="22"/>
        </w:rPr>
      </w:pPr>
      <w:r w:rsidRPr="003D2506">
        <w:rPr>
          <w:rFonts w:asciiTheme="minorHAnsi" w:eastAsia="Calibri" w:hAnsiTheme="minorHAnsi" w:cstheme="minorHAnsi"/>
          <w:szCs w:val="22"/>
        </w:rPr>
        <w:t>Hvilken intern virksomhet som er fakturert</w:t>
      </w:r>
    </w:p>
    <w:p w14:paraId="4C652B9D" w14:textId="77777777" w:rsidR="0064321E" w:rsidRPr="003D2506" w:rsidRDefault="0064321E" w:rsidP="0064321E">
      <w:pPr>
        <w:rPr>
          <w:rFonts w:asciiTheme="minorHAnsi" w:eastAsia="Calibri" w:hAnsiTheme="minorHAnsi" w:cstheme="minorHAnsi"/>
          <w:szCs w:val="22"/>
        </w:rPr>
      </w:pPr>
    </w:p>
    <w:p w14:paraId="6046FDD9" w14:textId="77777777" w:rsidR="0064321E" w:rsidRPr="003D2506" w:rsidRDefault="0064321E" w:rsidP="0064321E">
      <w:pPr>
        <w:rPr>
          <w:rFonts w:asciiTheme="minorHAnsi" w:eastAsia="Calibri" w:hAnsiTheme="minorHAnsi" w:cstheme="minorHAnsi"/>
          <w:szCs w:val="22"/>
        </w:rPr>
      </w:pPr>
      <w:r w:rsidRPr="003D2506">
        <w:rPr>
          <w:rFonts w:asciiTheme="minorHAnsi" w:eastAsia="Calibri" w:hAnsiTheme="minorHAnsi" w:cstheme="minorHAnsi"/>
          <w:szCs w:val="22"/>
        </w:rPr>
        <w:t>Merking av faktura:</w:t>
      </w:r>
    </w:p>
    <w:p w14:paraId="1E85698A" w14:textId="77777777" w:rsidR="0064321E" w:rsidRPr="003D2506" w:rsidRDefault="0064321E" w:rsidP="0064321E">
      <w:pPr>
        <w:keepLines/>
        <w:widowControl w:val="0"/>
        <w:numPr>
          <w:ilvl w:val="0"/>
          <w:numId w:val="27"/>
        </w:numPr>
        <w:tabs>
          <w:tab w:val="left" w:pos="708"/>
        </w:tabs>
        <w:spacing w:line="276" w:lineRule="auto"/>
        <w:contextualSpacing/>
        <w:rPr>
          <w:rFonts w:asciiTheme="minorHAnsi" w:eastAsia="Calibri" w:hAnsiTheme="minorHAnsi" w:cstheme="minorHAnsi"/>
          <w:szCs w:val="22"/>
        </w:rPr>
      </w:pPr>
      <w:r w:rsidRPr="003D2506">
        <w:rPr>
          <w:rFonts w:asciiTheme="minorHAnsi" w:eastAsia="Calibri" w:hAnsiTheme="minorHAnsi" w:cstheme="minorHAnsi"/>
          <w:szCs w:val="22"/>
        </w:rPr>
        <w:t>Faktura som gjelder bestillinger via eHandel skal alltid merkes med oppdragsgivers ordrenummer i feltet «OrderReference/ID». Nummeret starter med tallet 2 og har 8 siffer.</w:t>
      </w:r>
    </w:p>
    <w:p w14:paraId="7F2EA8B3" w14:textId="77777777" w:rsidR="0064321E" w:rsidRPr="003D2506" w:rsidRDefault="0064321E" w:rsidP="0064321E">
      <w:pPr>
        <w:keepLines/>
        <w:widowControl w:val="0"/>
        <w:numPr>
          <w:ilvl w:val="0"/>
          <w:numId w:val="27"/>
        </w:numPr>
        <w:tabs>
          <w:tab w:val="left" w:pos="708"/>
        </w:tabs>
        <w:spacing w:line="276" w:lineRule="auto"/>
        <w:contextualSpacing/>
        <w:rPr>
          <w:rFonts w:asciiTheme="minorHAnsi" w:eastAsia="Calibri" w:hAnsiTheme="minorHAnsi" w:cstheme="minorHAnsi"/>
          <w:szCs w:val="22"/>
        </w:rPr>
      </w:pPr>
      <w:r w:rsidRPr="003D2506">
        <w:rPr>
          <w:rFonts w:asciiTheme="minorHAnsi" w:eastAsia="Calibri" w:hAnsiTheme="minorHAnsi" w:cstheme="minorHAnsi"/>
          <w:szCs w:val="22"/>
        </w:rPr>
        <w:t>Alle andre fakturaer skal merkes med bestillernummer fra oppdragsgiver i feltet Deres referanse «BuyerReference».</w:t>
      </w:r>
    </w:p>
    <w:p w14:paraId="3C0AC580" w14:textId="3223DD7B" w:rsidR="0064321E" w:rsidRPr="003D2506" w:rsidRDefault="0064321E" w:rsidP="0064321E">
      <w:pPr>
        <w:keepLines/>
        <w:widowControl w:val="0"/>
        <w:numPr>
          <w:ilvl w:val="0"/>
          <w:numId w:val="27"/>
        </w:numPr>
        <w:tabs>
          <w:tab w:val="left" w:pos="708"/>
        </w:tabs>
        <w:spacing w:line="276" w:lineRule="auto"/>
        <w:contextualSpacing/>
        <w:rPr>
          <w:rFonts w:asciiTheme="minorHAnsi" w:eastAsia="Calibri" w:hAnsiTheme="minorHAnsi" w:cstheme="minorHAnsi"/>
          <w:szCs w:val="22"/>
        </w:rPr>
      </w:pPr>
      <w:r w:rsidRPr="003D2506">
        <w:rPr>
          <w:rFonts w:asciiTheme="minorHAnsi" w:eastAsia="Calibri" w:hAnsiTheme="minorHAnsi" w:cstheme="minorHAnsi"/>
          <w:szCs w:val="22"/>
        </w:rPr>
        <w:t>Alle fakturaer skal merkes med rammeavtalens kontraktsnummer</w:t>
      </w:r>
      <w:r>
        <w:rPr>
          <w:rFonts w:asciiTheme="minorHAnsi" w:eastAsia="Calibri" w:hAnsiTheme="minorHAnsi" w:cstheme="minorHAnsi"/>
          <w:szCs w:val="22"/>
        </w:rPr>
        <w:t xml:space="preserve"> </w:t>
      </w:r>
      <w:r>
        <w:rPr>
          <w:rFonts w:asciiTheme="minorHAnsi" w:eastAsia="Calibri" w:hAnsiTheme="minorHAnsi" w:cstheme="minorHAnsi"/>
          <w:b/>
          <w:bCs/>
          <w:szCs w:val="22"/>
        </w:rPr>
        <w:t>2026/</w:t>
      </w:r>
      <w:r w:rsidR="0020357F">
        <w:rPr>
          <w:rFonts w:asciiTheme="minorHAnsi" w:eastAsia="Calibri" w:hAnsiTheme="minorHAnsi" w:cstheme="minorHAnsi"/>
          <w:b/>
          <w:bCs/>
          <w:szCs w:val="22"/>
        </w:rPr>
        <w:t xml:space="preserve">11401 </w:t>
      </w:r>
      <w:r w:rsidRPr="003D2506">
        <w:rPr>
          <w:rFonts w:asciiTheme="minorHAnsi" w:eastAsia="Calibri" w:hAnsiTheme="minorHAnsi" w:cstheme="minorHAnsi"/>
          <w:szCs w:val="22"/>
        </w:rPr>
        <w:t>i feltet «Contract»/«ContractDocumentReference».</w:t>
      </w:r>
    </w:p>
    <w:p w14:paraId="04479DB0" w14:textId="77777777" w:rsidR="0064321E" w:rsidRPr="00535106" w:rsidRDefault="0064321E" w:rsidP="0064321E">
      <w:pPr>
        <w:rPr>
          <w:rFonts w:asciiTheme="minorHAnsi" w:eastAsia="Calibri" w:hAnsiTheme="minorHAnsi" w:cstheme="minorHAnsi"/>
          <w:sz w:val="24"/>
        </w:rPr>
      </w:pPr>
    </w:p>
    <w:p w14:paraId="4A7928C7" w14:textId="77777777" w:rsidR="0064321E" w:rsidRPr="003D2506" w:rsidRDefault="0064321E" w:rsidP="0064321E">
      <w:pPr>
        <w:rPr>
          <w:rFonts w:asciiTheme="minorHAnsi" w:eastAsia="Calibri" w:hAnsiTheme="minorHAnsi" w:cstheme="minorHAnsi"/>
          <w:szCs w:val="22"/>
        </w:rPr>
      </w:pPr>
      <w:r w:rsidRPr="003D2506">
        <w:rPr>
          <w:rFonts w:asciiTheme="minorHAnsi" w:eastAsia="Calibri" w:hAnsiTheme="minorHAnsi" w:cstheme="minorHAnsi"/>
          <w:szCs w:val="22"/>
        </w:rPr>
        <w:t>Leverandøren plikter å følge faktureringsprinsippet «en ordre - en faktura», med mindre annet er særskilt avtalt. Dette innebærer at det ved delleveranser først skal faktureres etter at alle varer er mottatt.</w:t>
      </w:r>
    </w:p>
    <w:p w14:paraId="251E2AD8" w14:textId="77777777" w:rsidR="0064321E" w:rsidRPr="003D2506" w:rsidRDefault="0064321E" w:rsidP="0064321E">
      <w:pPr>
        <w:rPr>
          <w:rFonts w:asciiTheme="minorHAnsi" w:eastAsia="Calibri" w:hAnsiTheme="minorHAnsi" w:cstheme="minorHAnsi"/>
          <w:szCs w:val="22"/>
        </w:rPr>
      </w:pPr>
      <w:r w:rsidRPr="003D2506">
        <w:rPr>
          <w:rFonts w:asciiTheme="minorHAnsi" w:eastAsia="Calibri" w:hAnsiTheme="minorHAnsi" w:cstheme="minorHAnsi"/>
          <w:szCs w:val="22"/>
        </w:rPr>
        <w:t>Ufullstendige fakturaer regnes som en mangel, og må krediteres. Kreditnota merkes med fakturanummeret det gjelder. Korrekt faktura må deretter utstedes med ny forfallsdato 30 dager fra ny fakturadato.</w:t>
      </w:r>
    </w:p>
    <w:p w14:paraId="244E3AB4" w14:textId="77777777" w:rsidR="0064321E" w:rsidRDefault="0064321E" w:rsidP="0064321E">
      <w:pPr>
        <w:rPr>
          <w:rFonts w:asciiTheme="minorHAnsi" w:eastAsia="Calibri" w:hAnsiTheme="minorHAnsi" w:cstheme="minorHAnsi"/>
          <w:szCs w:val="22"/>
        </w:rPr>
      </w:pPr>
    </w:p>
    <w:p w14:paraId="4D6D0D05" w14:textId="77777777" w:rsidR="009A3AF5" w:rsidRPr="003D2506" w:rsidRDefault="009A3AF5" w:rsidP="0064321E">
      <w:pPr>
        <w:rPr>
          <w:rFonts w:asciiTheme="minorHAnsi" w:eastAsia="Calibri" w:hAnsiTheme="minorHAnsi" w:cstheme="minorHAnsi"/>
          <w:szCs w:val="22"/>
        </w:rPr>
      </w:pPr>
    </w:p>
    <w:p w14:paraId="682EC815" w14:textId="77777777" w:rsidR="0064321E" w:rsidRPr="00144652" w:rsidRDefault="0064321E" w:rsidP="0064321E">
      <w:pPr>
        <w:rPr>
          <w:rFonts w:asciiTheme="minorHAnsi" w:eastAsia="Calibri" w:hAnsiTheme="minorHAnsi" w:cstheme="minorHAnsi"/>
          <w:b/>
          <w:bCs/>
          <w:szCs w:val="22"/>
        </w:rPr>
      </w:pPr>
      <w:r w:rsidRPr="00144652">
        <w:rPr>
          <w:rFonts w:asciiTheme="minorHAnsi" w:eastAsia="Calibri" w:hAnsiTheme="minorHAnsi" w:cstheme="minorHAnsi"/>
          <w:b/>
          <w:bCs/>
          <w:szCs w:val="22"/>
        </w:rPr>
        <w:t>Elektronisk adresse til oppdragsgiver er organisasjonsnummer:</w:t>
      </w:r>
    </w:p>
    <w:p w14:paraId="65BEAC69" w14:textId="77777777" w:rsidR="0064321E" w:rsidRDefault="0064321E" w:rsidP="0064321E">
      <w:pPr>
        <w:keepLines/>
        <w:widowControl w:val="0"/>
        <w:numPr>
          <w:ilvl w:val="0"/>
          <w:numId w:val="28"/>
        </w:numPr>
        <w:tabs>
          <w:tab w:val="left" w:pos="708"/>
        </w:tabs>
        <w:spacing w:line="276" w:lineRule="auto"/>
        <w:contextualSpacing/>
        <w:rPr>
          <w:rFonts w:asciiTheme="minorHAnsi" w:eastAsia="Calibri" w:hAnsiTheme="minorHAnsi" w:cstheme="minorHAnsi"/>
          <w:sz w:val="24"/>
        </w:rPr>
      </w:pPr>
      <w:r w:rsidRPr="003D2506">
        <w:rPr>
          <w:rFonts w:asciiTheme="minorHAnsi" w:eastAsia="Calibri" w:hAnsiTheme="minorHAnsi" w:cstheme="minorHAnsi"/>
          <w:szCs w:val="22"/>
        </w:rPr>
        <w:t>Elektronisk adresse til FRID IKS er organisasjonsnummer 931 388</w:t>
      </w:r>
      <w:r>
        <w:rPr>
          <w:rFonts w:asciiTheme="minorHAnsi" w:eastAsia="Calibri" w:hAnsiTheme="minorHAnsi" w:cstheme="minorHAnsi"/>
          <w:szCs w:val="22"/>
        </w:rPr>
        <w:t> </w:t>
      </w:r>
      <w:r w:rsidRPr="003D2506">
        <w:rPr>
          <w:rFonts w:asciiTheme="minorHAnsi" w:eastAsia="Calibri" w:hAnsiTheme="minorHAnsi" w:cstheme="minorHAnsi"/>
          <w:szCs w:val="22"/>
        </w:rPr>
        <w:t>975</w:t>
      </w:r>
      <w:r w:rsidRPr="00052825">
        <w:rPr>
          <w:rFonts w:asciiTheme="minorHAnsi" w:eastAsia="Calibri" w:hAnsiTheme="minorHAnsi" w:cstheme="minorHAnsi"/>
          <w:sz w:val="24"/>
        </w:rPr>
        <w:t>.</w:t>
      </w:r>
    </w:p>
    <w:p w14:paraId="5EE92FBB" w14:textId="77777777" w:rsidR="0064321E" w:rsidRPr="004A60BB" w:rsidRDefault="0064321E" w:rsidP="0064321E">
      <w:pPr>
        <w:numPr>
          <w:ilvl w:val="0"/>
          <w:numId w:val="28"/>
        </w:numPr>
        <w:shd w:val="clear" w:color="auto" w:fill="FFFFFF"/>
        <w:spacing w:before="100" w:beforeAutospacing="1" w:after="100" w:afterAutospacing="1"/>
        <w:rPr>
          <w:rFonts w:asciiTheme="minorHAnsi" w:hAnsiTheme="minorHAnsi" w:cstheme="minorHAnsi"/>
        </w:rPr>
      </w:pPr>
      <w:r w:rsidRPr="00A53180">
        <w:rPr>
          <w:rFonts w:asciiTheme="minorHAnsi" w:hAnsiTheme="minorHAnsi" w:cstheme="minorHAnsi"/>
          <w:color w:val="000000"/>
        </w:rPr>
        <w:t xml:space="preserve">Elektronisk adresse til Akershus fylkeskommune er </w:t>
      </w:r>
      <w:r w:rsidRPr="004A60BB">
        <w:rPr>
          <w:rFonts w:asciiTheme="minorHAnsi" w:hAnsiTheme="minorHAnsi" w:cstheme="minorHAnsi"/>
          <w:color w:val="000000"/>
        </w:rPr>
        <w:t xml:space="preserve">organisasjonsnummer 930 580 783. </w:t>
      </w:r>
    </w:p>
    <w:p w14:paraId="32D8EEE1" w14:textId="77777777" w:rsidR="0064321E" w:rsidRPr="004A60BB" w:rsidRDefault="0064321E" w:rsidP="0064321E">
      <w:pPr>
        <w:numPr>
          <w:ilvl w:val="0"/>
          <w:numId w:val="28"/>
        </w:numPr>
        <w:shd w:val="clear" w:color="auto" w:fill="FFFFFF"/>
        <w:spacing w:before="100" w:beforeAutospacing="1" w:after="100" w:afterAutospacing="1"/>
        <w:rPr>
          <w:rFonts w:asciiTheme="minorHAnsi" w:hAnsiTheme="minorHAnsi" w:cstheme="minorHAnsi"/>
        </w:rPr>
      </w:pPr>
      <w:r w:rsidRPr="00A53180">
        <w:rPr>
          <w:rFonts w:asciiTheme="minorHAnsi" w:hAnsiTheme="minorHAnsi" w:cstheme="minorHAnsi"/>
          <w:color w:val="000000"/>
        </w:rPr>
        <w:t xml:space="preserve">Elektronisk adresse til Buskerud fylkeskommune er </w:t>
      </w:r>
      <w:r w:rsidRPr="004A60BB">
        <w:rPr>
          <w:rFonts w:asciiTheme="minorHAnsi" w:hAnsiTheme="minorHAnsi" w:cstheme="minorHAnsi"/>
          <w:color w:val="000000"/>
        </w:rPr>
        <w:t xml:space="preserve">organisasjonsnummer 930 580 260. </w:t>
      </w:r>
    </w:p>
    <w:p w14:paraId="40AB1958" w14:textId="7BAE3BED" w:rsidR="00D81E20" w:rsidRDefault="0064321E" w:rsidP="00D81E20">
      <w:pPr>
        <w:pStyle w:val="Listeavsnitt"/>
        <w:numPr>
          <w:ilvl w:val="0"/>
          <w:numId w:val="28"/>
        </w:numPr>
        <w:contextualSpacing w:val="0"/>
        <w:rPr>
          <w:rFonts w:asciiTheme="minorHAnsi" w:hAnsiTheme="minorHAnsi" w:cstheme="minorHAnsi"/>
        </w:rPr>
      </w:pPr>
      <w:r w:rsidRPr="00A53180">
        <w:rPr>
          <w:rFonts w:asciiTheme="minorHAnsi" w:hAnsiTheme="minorHAnsi" w:cstheme="minorHAnsi"/>
        </w:rPr>
        <w:t xml:space="preserve">Elektronisk adresse til Østfold fylkeskommune er </w:t>
      </w:r>
      <w:r w:rsidRPr="004A60BB">
        <w:rPr>
          <w:rFonts w:asciiTheme="minorHAnsi" w:hAnsiTheme="minorHAnsi" w:cstheme="minorHAnsi"/>
        </w:rPr>
        <w:t>organisasjonsnummer 930 580</w:t>
      </w:r>
      <w:r w:rsidR="00D81E20">
        <w:rPr>
          <w:rFonts w:asciiTheme="minorHAnsi" w:hAnsiTheme="minorHAnsi" w:cstheme="minorHAnsi"/>
        </w:rPr>
        <w:t> </w:t>
      </w:r>
      <w:r w:rsidRPr="004A60BB">
        <w:rPr>
          <w:rFonts w:asciiTheme="minorHAnsi" w:hAnsiTheme="minorHAnsi" w:cstheme="minorHAnsi"/>
        </w:rPr>
        <w:t>694.</w:t>
      </w:r>
    </w:p>
    <w:p w14:paraId="6FE85719" w14:textId="77777777" w:rsidR="00D81E20" w:rsidRDefault="00D81E20" w:rsidP="00D81E20">
      <w:pPr>
        <w:rPr>
          <w:rFonts w:asciiTheme="minorHAnsi" w:hAnsiTheme="minorHAnsi" w:cstheme="minorHAnsi"/>
        </w:rPr>
      </w:pPr>
    </w:p>
    <w:p w14:paraId="624ECB57" w14:textId="77777777" w:rsidR="00D81E20" w:rsidRPr="00D81E20" w:rsidRDefault="00D81E20" w:rsidP="00D81E20">
      <w:pPr>
        <w:rPr>
          <w:rFonts w:asciiTheme="minorHAnsi" w:hAnsiTheme="minorHAnsi" w:cstheme="minorHAnsi"/>
        </w:rPr>
      </w:pPr>
    </w:p>
    <w:p w14:paraId="6D10B554" w14:textId="77777777" w:rsidR="00444417" w:rsidRPr="00444417" w:rsidRDefault="00444417" w:rsidP="00444417">
      <w:pPr>
        <w:pStyle w:val="Listeavsnitt"/>
        <w:ind w:left="360"/>
        <w:contextualSpacing w:val="0"/>
        <w:rPr>
          <w:rFonts w:asciiTheme="minorHAnsi" w:hAnsiTheme="minorHAnsi" w:cstheme="minorHAnsi"/>
        </w:rPr>
      </w:pPr>
    </w:p>
    <w:p w14:paraId="19A552C5" w14:textId="5AF6628C" w:rsidR="004F642F" w:rsidRPr="004F642F" w:rsidRDefault="005E3E85" w:rsidP="00AE5052">
      <w:pPr>
        <w:pStyle w:val="Overskrift2"/>
      </w:pPr>
      <w:r w:rsidRPr="00E22561">
        <w:lastRenderedPageBreak/>
        <w:t>Avtalens punkt 4.5 Prisendringer</w:t>
      </w:r>
    </w:p>
    <w:p w14:paraId="3F6041C6" w14:textId="3C9C0D71" w:rsidR="007C57D5" w:rsidRDefault="00AE5052" w:rsidP="009A3AF5">
      <w:pPr>
        <w:rPr>
          <w:rFonts w:asciiTheme="minorHAnsi" w:hAnsiTheme="minorHAnsi" w:cstheme="minorHAnsi"/>
        </w:rPr>
      </w:pPr>
      <w:r>
        <w:rPr>
          <w:rFonts w:asciiTheme="minorHAnsi" w:hAnsiTheme="minorHAnsi" w:cstheme="minorHAnsi"/>
        </w:rPr>
        <w:t xml:space="preserve">Prisendring følger av SSA-R generell avtaletekst, punkt 6. vederlag og betalingsbetingelser, underpunkt 6.2 prisendring. </w:t>
      </w:r>
    </w:p>
    <w:p w14:paraId="5F799D61" w14:textId="77777777" w:rsidR="009A3AF5" w:rsidRDefault="009A3AF5" w:rsidP="009A3AF5"/>
    <w:p w14:paraId="6F562C9A" w14:textId="77777777" w:rsidR="0055247A" w:rsidRDefault="0055247A" w:rsidP="0055247A">
      <w:pPr>
        <w:pStyle w:val="Overskrift2"/>
        <w:spacing w:before="0" w:after="0"/>
      </w:pPr>
    </w:p>
    <w:p w14:paraId="30E39D43" w14:textId="3FB72012" w:rsidR="00BE1B10" w:rsidRDefault="003A1883" w:rsidP="0055247A">
      <w:pPr>
        <w:pStyle w:val="Overskrift2"/>
        <w:spacing w:before="0" w:after="0"/>
      </w:pPr>
      <w:r w:rsidRPr="003A1883">
        <w:t>Avtalens punkt 5.3 Partenes plikter i avslutningsperioden</w:t>
      </w:r>
    </w:p>
    <w:p w14:paraId="2714F14D" w14:textId="2C910895" w:rsidR="007C57D5" w:rsidRPr="002142B4" w:rsidRDefault="002142B4" w:rsidP="00E419AB">
      <w:pPr>
        <w:pStyle w:val="Overskrift2"/>
        <w:rPr>
          <w:rFonts w:asciiTheme="minorHAnsi" w:hAnsiTheme="minorHAnsi" w:cstheme="minorHAnsi"/>
          <w:b w:val="0"/>
          <w:bCs w:val="0"/>
          <w:sz w:val="22"/>
          <w:szCs w:val="22"/>
        </w:rPr>
      </w:pPr>
      <w:r w:rsidRPr="002142B4">
        <w:rPr>
          <w:rFonts w:asciiTheme="minorHAnsi" w:hAnsiTheme="minorHAnsi" w:cstheme="minorHAnsi"/>
          <w:b w:val="0"/>
          <w:bCs w:val="0"/>
          <w:sz w:val="22"/>
          <w:szCs w:val="22"/>
        </w:rPr>
        <w:t>Timepris</w:t>
      </w:r>
      <w:r w:rsidR="0055247A">
        <w:rPr>
          <w:rFonts w:asciiTheme="minorHAnsi" w:hAnsiTheme="minorHAnsi" w:cstheme="minorHAnsi"/>
          <w:b w:val="0"/>
          <w:bCs w:val="0"/>
          <w:sz w:val="22"/>
          <w:szCs w:val="22"/>
        </w:rPr>
        <w:t xml:space="preserve"> </w:t>
      </w:r>
      <w:r w:rsidR="007C79D0">
        <w:rPr>
          <w:rFonts w:asciiTheme="minorHAnsi" w:hAnsiTheme="minorHAnsi" w:cstheme="minorHAnsi"/>
          <w:b w:val="0"/>
          <w:bCs w:val="0"/>
          <w:sz w:val="22"/>
          <w:szCs w:val="22"/>
        </w:rPr>
        <w:t>til</w:t>
      </w:r>
      <w:r w:rsidR="0055247A">
        <w:rPr>
          <w:rFonts w:asciiTheme="minorHAnsi" w:hAnsiTheme="minorHAnsi" w:cstheme="minorHAnsi"/>
          <w:b w:val="0"/>
          <w:bCs w:val="0"/>
          <w:sz w:val="22"/>
          <w:szCs w:val="22"/>
        </w:rPr>
        <w:t>knyttet</w:t>
      </w:r>
      <w:r w:rsidR="007C79D0">
        <w:rPr>
          <w:rFonts w:asciiTheme="minorHAnsi" w:hAnsiTheme="minorHAnsi" w:cstheme="minorHAnsi"/>
          <w:b w:val="0"/>
          <w:bCs w:val="0"/>
          <w:sz w:val="22"/>
          <w:szCs w:val="22"/>
        </w:rPr>
        <w:t xml:space="preserve"> </w:t>
      </w:r>
      <w:r w:rsidR="0055247A">
        <w:rPr>
          <w:rFonts w:asciiTheme="minorHAnsi" w:hAnsiTheme="minorHAnsi" w:cstheme="minorHAnsi"/>
          <w:b w:val="0"/>
          <w:bCs w:val="0"/>
          <w:sz w:val="22"/>
          <w:szCs w:val="22"/>
        </w:rPr>
        <w:t>avslutning av avtalen følger av SSA-R</w:t>
      </w:r>
      <w:r w:rsidR="007C79D0">
        <w:rPr>
          <w:rFonts w:asciiTheme="minorHAnsi" w:hAnsiTheme="minorHAnsi" w:cstheme="minorHAnsi"/>
          <w:b w:val="0"/>
          <w:bCs w:val="0"/>
          <w:sz w:val="22"/>
          <w:szCs w:val="22"/>
        </w:rPr>
        <w:t xml:space="preserve"> </w:t>
      </w:r>
      <w:r w:rsidR="0055247A">
        <w:rPr>
          <w:rFonts w:asciiTheme="minorHAnsi" w:hAnsiTheme="minorHAnsi" w:cstheme="minorHAnsi"/>
          <w:b w:val="0"/>
          <w:bCs w:val="0"/>
          <w:sz w:val="22"/>
          <w:szCs w:val="22"/>
        </w:rPr>
        <w:t>bilag 5 vedlegg 5.1 prisskjema.</w:t>
      </w:r>
    </w:p>
    <w:p w14:paraId="4D3108A6" w14:textId="7BC645C4" w:rsidR="00C67F2B" w:rsidRPr="00E22561" w:rsidRDefault="00C67F2B" w:rsidP="001702FC"/>
    <w:p w14:paraId="6D25B88B" w14:textId="77777777" w:rsidR="00941A68" w:rsidRPr="00E22561" w:rsidRDefault="00941A68" w:rsidP="00941A68">
      <w:pPr>
        <w:rPr>
          <w:rFonts w:ascii="Cambria" w:hAnsi="Cambria"/>
          <w:b/>
          <w:bCs/>
          <w:color w:val="C00000"/>
          <w:sz w:val="26"/>
          <w:szCs w:val="26"/>
        </w:rPr>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69543369" w14:textId="77777777" w:rsidR="007053CC" w:rsidRDefault="007053CC">
      <w:pPr>
        <w:sectPr w:rsidR="007053CC" w:rsidSect="009D1FDD">
          <w:headerReference w:type="default" r:id="rId14"/>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7" w:name="_Toc231809009"/>
      <w:r w:rsidRPr="00E22561">
        <w:lastRenderedPageBreak/>
        <w:t>Bilag 7</w:t>
      </w:r>
      <w:r w:rsidR="00BC501F" w:rsidRPr="00E22561">
        <w:t xml:space="preserve">: </w:t>
      </w:r>
      <w:r w:rsidR="009F2C6D" w:rsidRPr="00E22561">
        <w:t>Endringer i den generelle avtaleteksten</w:t>
      </w:r>
      <w:bookmarkEnd w:id="7"/>
    </w:p>
    <w:p w14:paraId="2ED45684" w14:textId="0C37A3CA" w:rsidR="00BE1B10" w:rsidRDefault="00523331" w:rsidP="00E1580A">
      <w:pPr>
        <w:pStyle w:val="Overskrift2"/>
      </w:pPr>
      <w:r w:rsidRPr="00523331">
        <w:t xml:space="preserve">Avtalens punkt 1.3 Tolkning </w:t>
      </w:r>
      <w:r>
        <w:t>–</w:t>
      </w:r>
      <w:r w:rsidRPr="00523331">
        <w:t xml:space="preserve"> rangordning</w:t>
      </w:r>
    </w:p>
    <w:tbl>
      <w:tblPr>
        <w:tblStyle w:val="Tabellrutenett"/>
        <w:tblW w:w="0" w:type="auto"/>
        <w:tblLook w:val="04A0" w:firstRow="1" w:lastRow="0" w:firstColumn="1" w:lastColumn="0" w:noHBand="0" w:noVBand="1"/>
      </w:tblPr>
      <w:tblGrid>
        <w:gridCol w:w="4520"/>
        <w:gridCol w:w="4522"/>
      </w:tblGrid>
      <w:tr w:rsidR="003B5CB6" w14:paraId="0D5F8C5F" w14:textId="77777777" w:rsidTr="001015B9">
        <w:tc>
          <w:tcPr>
            <w:tcW w:w="4520" w:type="dxa"/>
            <w:tcBorders>
              <w:top w:val="single" w:sz="12" w:space="0" w:color="auto"/>
              <w:left w:val="single" w:sz="12" w:space="0" w:color="auto"/>
            </w:tcBorders>
          </w:tcPr>
          <w:p w14:paraId="06BF845C" w14:textId="77777777" w:rsidR="003B5CB6" w:rsidRDefault="003B5CB6" w:rsidP="001015B9">
            <w:pPr>
              <w:jc w:val="center"/>
              <w:rPr>
                <w:rFonts w:ascii="Cambria" w:hAnsi="Cambria"/>
                <w:b/>
                <w:bCs/>
                <w:sz w:val="26"/>
                <w:szCs w:val="26"/>
              </w:rPr>
            </w:pPr>
            <w:r>
              <w:rPr>
                <w:rFonts w:ascii="Cambria" w:hAnsi="Cambria"/>
                <w:b/>
                <w:bCs/>
                <w:sz w:val="26"/>
                <w:szCs w:val="26"/>
              </w:rPr>
              <w:t>Henvisning til avtalen</w:t>
            </w:r>
          </w:p>
        </w:tc>
        <w:tc>
          <w:tcPr>
            <w:tcW w:w="4522" w:type="dxa"/>
            <w:tcBorders>
              <w:top w:val="single" w:sz="12" w:space="0" w:color="auto"/>
              <w:right w:val="single" w:sz="12" w:space="0" w:color="auto"/>
            </w:tcBorders>
          </w:tcPr>
          <w:p w14:paraId="7C4565CE" w14:textId="77777777" w:rsidR="003B5CB6" w:rsidRDefault="003B5CB6" w:rsidP="001015B9">
            <w:pPr>
              <w:jc w:val="center"/>
              <w:rPr>
                <w:rFonts w:ascii="Cambria" w:hAnsi="Cambria"/>
                <w:b/>
                <w:bCs/>
                <w:sz w:val="26"/>
                <w:szCs w:val="26"/>
              </w:rPr>
            </w:pPr>
            <w:r>
              <w:rPr>
                <w:rFonts w:ascii="Cambria" w:hAnsi="Cambria"/>
                <w:b/>
                <w:bCs/>
                <w:sz w:val="26"/>
                <w:szCs w:val="26"/>
              </w:rPr>
              <w:t>Tekst</w:t>
            </w:r>
          </w:p>
        </w:tc>
      </w:tr>
      <w:tr w:rsidR="003B5CB6" w:rsidRPr="003D2506" w14:paraId="0F196675" w14:textId="77777777" w:rsidTr="001015B9">
        <w:tc>
          <w:tcPr>
            <w:tcW w:w="4520" w:type="dxa"/>
            <w:tcBorders>
              <w:left w:val="single" w:sz="12" w:space="0" w:color="auto"/>
            </w:tcBorders>
          </w:tcPr>
          <w:p w14:paraId="2598C7CB"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Endret punkt 1.3</w:t>
            </w:r>
          </w:p>
        </w:tc>
        <w:tc>
          <w:tcPr>
            <w:tcW w:w="4522" w:type="dxa"/>
            <w:tcBorders>
              <w:right w:val="single" w:sz="12" w:space="0" w:color="auto"/>
            </w:tcBorders>
          </w:tcPr>
          <w:p w14:paraId="713581D2" w14:textId="77777777" w:rsidR="003B5CB6" w:rsidRPr="003D2506" w:rsidRDefault="003B5CB6" w:rsidP="001015B9">
            <w:pPr>
              <w:spacing w:before="100" w:beforeAutospacing="1" w:after="100" w:afterAutospacing="1"/>
              <w:rPr>
                <w:rFonts w:asciiTheme="minorHAnsi" w:hAnsiTheme="minorHAnsi" w:cstheme="minorHAnsi"/>
              </w:rPr>
            </w:pPr>
            <w:r w:rsidRPr="003D2506">
              <w:rPr>
                <w:rFonts w:asciiTheme="minorHAnsi" w:hAnsiTheme="minorHAnsi" w:cstheme="minorHAnsi"/>
              </w:rPr>
              <w:t>Nytt punkt 3, e:</w:t>
            </w:r>
          </w:p>
          <w:p w14:paraId="2CC255A5" w14:textId="77777777" w:rsidR="003B5CB6" w:rsidRPr="003D2506" w:rsidRDefault="003B5CB6" w:rsidP="001015B9">
            <w:pPr>
              <w:rPr>
                <w:rFonts w:asciiTheme="minorHAnsi" w:hAnsiTheme="minorHAnsi" w:cstheme="minorHAnsi"/>
              </w:rPr>
            </w:pPr>
            <w:r w:rsidRPr="003D2506">
              <w:rPr>
                <w:rFonts w:asciiTheme="minorHAnsi" w:hAnsiTheme="minorHAnsi" w:cstheme="minorHAnsi"/>
              </w:rPr>
              <w:t>Bilag 6 i SSA-R bilag går foran den generelle avtaleteksten og de øvrige bilagene.</w:t>
            </w:r>
          </w:p>
          <w:p w14:paraId="365C5443" w14:textId="77777777" w:rsidR="003B5CB6" w:rsidRPr="003D2506" w:rsidRDefault="003B5CB6" w:rsidP="001015B9">
            <w:pPr>
              <w:rPr>
                <w:rFonts w:asciiTheme="minorHAnsi" w:hAnsiTheme="minorHAnsi" w:cstheme="minorHAnsi"/>
                <w:b/>
                <w:bCs/>
                <w:sz w:val="26"/>
                <w:szCs w:val="26"/>
              </w:rPr>
            </w:pPr>
          </w:p>
        </w:tc>
      </w:tr>
      <w:tr w:rsidR="003B5CB6" w:rsidRPr="003D2506" w14:paraId="014984C5" w14:textId="77777777" w:rsidTr="001015B9">
        <w:tc>
          <w:tcPr>
            <w:tcW w:w="4520" w:type="dxa"/>
            <w:tcBorders>
              <w:left w:val="single" w:sz="12" w:space="0" w:color="auto"/>
            </w:tcBorders>
          </w:tcPr>
          <w:p w14:paraId="5C7C615B"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Punkt 11.2 utgår</w:t>
            </w:r>
          </w:p>
        </w:tc>
        <w:tc>
          <w:tcPr>
            <w:tcW w:w="4522" w:type="dxa"/>
            <w:tcBorders>
              <w:right w:val="single" w:sz="12" w:space="0" w:color="auto"/>
            </w:tcBorders>
          </w:tcPr>
          <w:p w14:paraId="2AAFCB82" w14:textId="77777777" w:rsidR="003B5CB6" w:rsidRPr="003D2506" w:rsidRDefault="003B5CB6" w:rsidP="001015B9">
            <w:pPr>
              <w:rPr>
                <w:rFonts w:asciiTheme="minorHAnsi" w:hAnsiTheme="minorHAnsi" w:cstheme="minorHAnsi"/>
              </w:rPr>
            </w:pPr>
            <w:r w:rsidRPr="003D2506">
              <w:rPr>
                <w:rFonts w:asciiTheme="minorHAnsi" w:hAnsiTheme="minorHAnsi" w:cstheme="minorHAnsi"/>
              </w:rPr>
              <w:t>Punkt 11.2 erstattes av punkt 7 i Bilag 6 i SSA-R bilag: Viken-modellen. </w:t>
            </w:r>
          </w:p>
          <w:p w14:paraId="351EFFD6" w14:textId="77777777" w:rsidR="003B5CB6" w:rsidRPr="003D2506" w:rsidRDefault="003B5CB6" w:rsidP="001015B9">
            <w:pPr>
              <w:rPr>
                <w:rFonts w:asciiTheme="minorHAnsi" w:hAnsiTheme="minorHAnsi" w:cstheme="minorHAnsi"/>
                <w:b/>
                <w:bCs/>
                <w:sz w:val="26"/>
                <w:szCs w:val="26"/>
              </w:rPr>
            </w:pPr>
          </w:p>
        </w:tc>
      </w:tr>
      <w:tr w:rsidR="003B5CB6" w:rsidRPr="003D2506" w14:paraId="21A5E8F7" w14:textId="77777777" w:rsidTr="001015B9">
        <w:tc>
          <w:tcPr>
            <w:tcW w:w="4520" w:type="dxa"/>
            <w:tcBorders>
              <w:left w:val="single" w:sz="12" w:space="0" w:color="auto"/>
            </w:tcBorders>
          </w:tcPr>
          <w:p w14:paraId="7C772CBD"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Punkt 1.2 endret</w:t>
            </w:r>
          </w:p>
        </w:tc>
        <w:tc>
          <w:tcPr>
            <w:tcW w:w="4522" w:type="dxa"/>
            <w:tcBorders>
              <w:right w:val="single" w:sz="12" w:space="0" w:color="auto"/>
            </w:tcBorders>
          </w:tcPr>
          <w:p w14:paraId="02FC5131" w14:textId="77777777" w:rsidR="003B5CB6" w:rsidRDefault="003B5CB6" w:rsidP="001015B9">
            <w:pPr>
              <w:rPr>
                <w:rFonts w:asciiTheme="minorHAnsi" w:hAnsiTheme="minorHAnsi" w:cstheme="minorHAnsi"/>
              </w:rPr>
            </w:pPr>
            <w:r w:rsidRPr="003D2506">
              <w:rPr>
                <w:rFonts w:asciiTheme="minorHAnsi" w:hAnsiTheme="minorHAnsi" w:cstheme="minorHAnsi"/>
              </w:rPr>
              <w:t>Under "andre bilag" er det lagt til</w:t>
            </w:r>
            <w:r>
              <w:rPr>
                <w:rFonts w:asciiTheme="minorHAnsi" w:hAnsiTheme="minorHAnsi" w:cstheme="minorHAnsi"/>
              </w:rPr>
              <w:t xml:space="preserve">: </w:t>
            </w:r>
          </w:p>
          <w:p w14:paraId="24C36D7D" w14:textId="77777777" w:rsidR="003B5CB6" w:rsidRPr="00F20D0B" w:rsidRDefault="003B5CB6" w:rsidP="001015B9">
            <w:pPr>
              <w:pStyle w:val="Listeavsnitt"/>
              <w:numPr>
                <w:ilvl w:val="0"/>
                <w:numId w:val="28"/>
              </w:numPr>
              <w:rPr>
                <w:rFonts w:asciiTheme="minorHAnsi" w:hAnsiTheme="minorHAnsi" w:cstheme="minorHAnsi"/>
                <w:lang w:val="sv-SE"/>
              </w:rPr>
            </w:pPr>
            <w:r w:rsidRPr="00F20D0B">
              <w:rPr>
                <w:rFonts w:asciiTheme="minorHAnsi" w:hAnsiTheme="minorHAnsi" w:cstheme="minorHAnsi"/>
                <w:lang w:val="sv-SE"/>
              </w:rPr>
              <w:t>Bilag 6 i SSA-R bilag: Viken-modellen</w:t>
            </w:r>
          </w:p>
          <w:p w14:paraId="784C2016" w14:textId="77777777" w:rsidR="003B5CB6" w:rsidRDefault="003B5CB6" w:rsidP="001015B9">
            <w:pPr>
              <w:pStyle w:val="Listeavsnitt"/>
              <w:numPr>
                <w:ilvl w:val="0"/>
                <w:numId w:val="28"/>
              </w:numPr>
              <w:rPr>
                <w:rFonts w:asciiTheme="minorHAnsi" w:hAnsiTheme="minorHAnsi" w:cstheme="minorHAnsi"/>
              </w:rPr>
            </w:pPr>
            <w:r w:rsidRPr="00B511A7">
              <w:rPr>
                <w:rFonts w:asciiTheme="minorHAnsi" w:hAnsiTheme="minorHAnsi" w:cstheme="minorHAnsi"/>
              </w:rPr>
              <w:t>Bilag 7 i SSA-R bilag: Databehandleravtal</w:t>
            </w:r>
            <w:r>
              <w:rPr>
                <w:rFonts w:asciiTheme="minorHAnsi" w:hAnsiTheme="minorHAnsi" w:cstheme="minorHAnsi"/>
              </w:rPr>
              <w:t>e</w:t>
            </w:r>
          </w:p>
          <w:p w14:paraId="1B77EE5F" w14:textId="77777777" w:rsidR="003B5CB6" w:rsidRPr="00B511A7" w:rsidRDefault="003B5CB6" w:rsidP="001015B9">
            <w:pPr>
              <w:pStyle w:val="Listeavsnitt"/>
              <w:numPr>
                <w:ilvl w:val="0"/>
                <w:numId w:val="28"/>
              </w:numPr>
              <w:rPr>
                <w:rFonts w:asciiTheme="minorHAnsi" w:hAnsiTheme="minorHAnsi" w:cstheme="minorHAnsi"/>
              </w:rPr>
            </w:pPr>
            <w:r w:rsidRPr="00B511A7">
              <w:rPr>
                <w:rFonts w:asciiTheme="minorHAnsi" w:hAnsiTheme="minorHAnsi" w:cstheme="minorHAnsi"/>
              </w:rPr>
              <w:t>Bilag 8 i SSA-R bilag: Samfunnsansvar. </w:t>
            </w:r>
          </w:p>
          <w:p w14:paraId="63006815" w14:textId="77777777" w:rsidR="003B5CB6" w:rsidRPr="003D2506" w:rsidRDefault="003B5CB6" w:rsidP="001015B9">
            <w:pPr>
              <w:rPr>
                <w:rFonts w:asciiTheme="minorHAnsi" w:hAnsiTheme="minorHAnsi" w:cstheme="minorHAnsi"/>
                <w:b/>
                <w:bCs/>
                <w:sz w:val="26"/>
                <w:szCs w:val="26"/>
              </w:rPr>
            </w:pPr>
          </w:p>
        </w:tc>
      </w:tr>
      <w:tr w:rsidR="003B5CB6" w:rsidRPr="003D2506" w14:paraId="51A88802" w14:textId="77777777" w:rsidTr="001015B9">
        <w:tc>
          <w:tcPr>
            <w:tcW w:w="4520" w:type="dxa"/>
            <w:tcBorders>
              <w:left w:val="single" w:sz="12" w:space="0" w:color="auto"/>
            </w:tcBorders>
          </w:tcPr>
          <w:p w14:paraId="74E6FE74"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Nytt punkt 11.6</w:t>
            </w:r>
          </w:p>
        </w:tc>
        <w:tc>
          <w:tcPr>
            <w:tcW w:w="4522" w:type="dxa"/>
            <w:tcBorders>
              <w:right w:val="single" w:sz="12" w:space="0" w:color="auto"/>
            </w:tcBorders>
          </w:tcPr>
          <w:p w14:paraId="5CBCA738" w14:textId="77777777" w:rsidR="003B5CB6" w:rsidRPr="003D2506" w:rsidRDefault="003B5CB6" w:rsidP="001015B9">
            <w:pPr>
              <w:rPr>
                <w:rFonts w:asciiTheme="minorHAnsi" w:hAnsiTheme="minorHAnsi" w:cstheme="minorHAnsi"/>
                <w:b/>
                <w:bCs/>
              </w:rPr>
            </w:pPr>
            <w:r w:rsidRPr="003D2506">
              <w:rPr>
                <w:rFonts w:asciiTheme="minorHAnsi" w:hAnsiTheme="minorHAnsi" w:cstheme="minorHAnsi"/>
                <w:b/>
                <w:bCs/>
              </w:rPr>
              <w:t>Reklame</w:t>
            </w:r>
          </w:p>
          <w:p w14:paraId="4C67EB94" w14:textId="77777777" w:rsidR="003B5CB6" w:rsidRPr="003D2506" w:rsidRDefault="003B5CB6" w:rsidP="001015B9">
            <w:pPr>
              <w:rPr>
                <w:rFonts w:asciiTheme="minorHAnsi" w:hAnsiTheme="minorHAnsi" w:cstheme="minorHAnsi"/>
              </w:rPr>
            </w:pPr>
          </w:p>
          <w:p w14:paraId="49C57D9B" w14:textId="77777777" w:rsidR="003B5CB6" w:rsidRPr="003D2506" w:rsidRDefault="003B5CB6" w:rsidP="001015B9">
            <w:pPr>
              <w:rPr>
                <w:rFonts w:asciiTheme="minorHAnsi" w:hAnsiTheme="minorHAnsi" w:cstheme="minorHAnsi"/>
              </w:rPr>
            </w:pPr>
            <w:r w:rsidRPr="003D2506">
              <w:rPr>
                <w:rFonts w:asciiTheme="minorHAnsi" w:hAnsiTheme="minorHAnsi" w:cstheme="minorHAnsi"/>
              </w:rPr>
              <w:t>Leverandøren plikter å innhente forhåndsgodkjennelse fra oppdragsgiver dersom leverandøren for reklameformål eller på annen måte ønsker å gi offentligheten informasjon om kontrakten utover å oppgi avtaleforholdet som generell referanse. Leverandøren forplikter seg til å innta tilsvarende bestemmelse i sine underkontrakter. Bruk av oppdragsgiver som referanse skal avtales skriftlig. </w:t>
            </w:r>
          </w:p>
          <w:p w14:paraId="38709247" w14:textId="77777777" w:rsidR="003B5CB6" w:rsidRPr="003D2506" w:rsidRDefault="003B5CB6" w:rsidP="001015B9">
            <w:pPr>
              <w:rPr>
                <w:rFonts w:asciiTheme="minorHAnsi" w:hAnsiTheme="minorHAnsi" w:cstheme="minorHAnsi"/>
                <w:b/>
                <w:bCs/>
                <w:sz w:val="26"/>
                <w:szCs w:val="26"/>
              </w:rPr>
            </w:pPr>
          </w:p>
        </w:tc>
      </w:tr>
      <w:tr w:rsidR="003B5CB6" w:rsidRPr="003D2506" w14:paraId="2FE16CCD" w14:textId="77777777" w:rsidTr="001015B9">
        <w:tc>
          <w:tcPr>
            <w:tcW w:w="4520" w:type="dxa"/>
            <w:tcBorders>
              <w:left w:val="single" w:sz="12" w:space="0" w:color="auto"/>
            </w:tcBorders>
          </w:tcPr>
          <w:p w14:paraId="497682E0"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Pkt. 3.3, tabell, "Kritisk feil", første strekpunkt</w:t>
            </w:r>
          </w:p>
        </w:tc>
        <w:tc>
          <w:tcPr>
            <w:tcW w:w="4522" w:type="dxa"/>
            <w:tcBorders>
              <w:right w:val="single" w:sz="12" w:space="0" w:color="auto"/>
            </w:tcBorders>
          </w:tcPr>
          <w:p w14:paraId="6287B685" w14:textId="77777777" w:rsidR="003B5CB6" w:rsidRPr="003D2506" w:rsidRDefault="003B5CB6" w:rsidP="001015B9">
            <w:pPr>
              <w:rPr>
                <w:rFonts w:asciiTheme="minorHAnsi" w:hAnsiTheme="minorHAnsi" w:cstheme="minorHAnsi"/>
              </w:rPr>
            </w:pPr>
            <w:r w:rsidRPr="003D2506">
              <w:rPr>
                <w:rFonts w:asciiTheme="minorHAnsi" w:hAnsiTheme="minorHAnsi" w:cstheme="minorHAnsi"/>
              </w:rPr>
              <w:t>Endres til: "Feil som medfører at tjenesten stopper, data går tapt eller at andre funksjoner som er kritiske for Kunden, ikke er levert eller ikke virker som avtalt."</w:t>
            </w:r>
          </w:p>
          <w:p w14:paraId="0B7202C8" w14:textId="77777777" w:rsidR="003B5CB6" w:rsidRPr="003D2506" w:rsidRDefault="003B5CB6" w:rsidP="001015B9">
            <w:pPr>
              <w:rPr>
                <w:rFonts w:asciiTheme="minorHAnsi" w:hAnsiTheme="minorHAnsi" w:cstheme="minorHAnsi"/>
                <w:b/>
                <w:bCs/>
                <w:sz w:val="26"/>
                <w:szCs w:val="26"/>
              </w:rPr>
            </w:pPr>
          </w:p>
        </w:tc>
      </w:tr>
      <w:tr w:rsidR="003B5CB6" w:rsidRPr="003D2506" w14:paraId="3AA0FE0A" w14:textId="77777777" w:rsidTr="001015B9">
        <w:tc>
          <w:tcPr>
            <w:tcW w:w="4520" w:type="dxa"/>
            <w:tcBorders>
              <w:left w:val="single" w:sz="12" w:space="0" w:color="auto"/>
            </w:tcBorders>
          </w:tcPr>
          <w:p w14:paraId="7617CC83"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Pkt. 3.3, tabell, "Alvorlig feil", første strekpunkt</w:t>
            </w:r>
          </w:p>
        </w:tc>
        <w:tc>
          <w:tcPr>
            <w:tcW w:w="4522" w:type="dxa"/>
            <w:tcBorders>
              <w:right w:val="single" w:sz="12" w:space="0" w:color="auto"/>
            </w:tcBorders>
          </w:tcPr>
          <w:p w14:paraId="0A0DA7D7" w14:textId="77777777" w:rsidR="003B5CB6" w:rsidRPr="003D2506" w:rsidRDefault="003B5CB6" w:rsidP="001015B9">
            <w:pPr>
              <w:rPr>
                <w:rFonts w:asciiTheme="minorHAnsi" w:hAnsiTheme="minorHAnsi" w:cstheme="minorHAnsi"/>
              </w:rPr>
            </w:pPr>
            <w:r w:rsidRPr="003D2506">
              <w:rPr>
                <w:rFonts w:asciiTheme="minorHAnsi" w:hAnsiTheme="minorHAnsi" w:cstheme="minorHAnsi"/>
              </w:rPr>
              <w:t>Endres til: "Feil som fører til at funksjoner som er viktige for Kunden, ikke virker som beskrevet i avtalen og som det er tids- og ressurskrevende å omgå."</w:t>
            </w:r>
          </w:p>
          <w:p w14:paraId="48ECAC76" w14:textId="77777777" w:rsidR="003B5CB6" w:rsidRPr="003D2506" w:rsidRDefault="003B5CB6" w:rsidP="001015B9">
            <w:pPr>
              <w:rPr>
                <w:rFonts w:asciiTheme="minorHAnsi" w:hAnsiTheme="minorHAnsi" w:cstheme="minorHAnsi"/>
                <w:b/>
                <w:bCs/>
                <w:sz w:val="26"/>
                <w:szCs w:val="26"/>
              </w:rPr>
            </w:pPr>
          </w:p>
        </w:tc>
      </w:tr>
      <w:tr w:rsidR="003B5CB6" w:rsidRPr="003D2506" w14:paraId="61E319B3" w14:textId="77777777" w:rsidTr="002E6EAA">
        <w:tc>
          <w:tcPr>
            <w:tcW w:w="4520" w:type="dxa"/>
            <w:tcBorders>
              <w:left w:val="single" w:sz="12" w:space="0" w:color="auto"/>
              <w:bottom w:val="single" w:sz="12" w:space="0" w:color="auto"/>
            </w:tcBorders>
          </w:tcPr>
          <w:p w14:paraId="4D3E90EF" w14:textId="77777777" w:rsidR="003B5CB6" w:rsidRPr="003D2506" w:rsidRDefault="003B5CB6" w:rsidP="001015B9">
            <w:pPr>
              <w:rPr>
                <w:rFonts w:asciiTheme="minorHAnsi" w:hAnsiTheme="minorHAnsi" w:cstheme="minorHAnsi"/>
                <w:b/>
                <w:bCs/>
                <w:sz w:val="26"/>
                <w:szCs w:val="26"/>
              </w:rPr>
            </w:pPr>
            <w:r w:rsidRPr="003D2506">
              <w:rPr>
                <w:rFonts w:asciiTheme="minorHAnsi" w:hAnsiTheme="minorHAnsi" w:cstheme="minorHAnsi"/>
              </w:rPr>
              <w:t>Pkt. 3.3, tabell, "Alvorlig feil", andre strekpunkt</w:t>
            </w:r>
          </w:p>
        </w:tc>
        <w:tc>
          <w:tcPr>
            <w:tcW w:w="4522" w:type="dxa"/>
            <w:tcBorders>
              <w:bottom w:val="single" w:sz="12" w:space="0" w:color="auto"/>
              <w:right w:val="single" w:sz="12" w:space="0" w:color="auto"/>
            </w:tcBorders>
          </w:tcPr>
          <w:p w14:paraId="744B0FB7" w14:textId="77777777" w:rsidR="003B5CB6" w:rsidRPr="003D2506" w:rsidRDefault="003B5CB6" w:rsidP="001015B9">
            <w:pPr>
              <w:rPr>
                <w:rFonts w:asciiTheme="minorHAnsi" w:hAnsiTheme="minorHAnsi" w:cstheme="minorHAnsi"/>
              </w:rPr>
            </w:pPr>
            <w:r w:rsidRPr="003D2506">
              <w:rPr>
                <w:rFonts w:asciiTheme="minorHAnsi" w:hAnsiTheme="minorHAnsi" w:cstheme="minorHAnsi"/>
              </w:rPr>
              <w:t>Endres til: "Dokumentasjonen er så ufullstendig eller misvisende at Kunden ikke kan benytte funksjoner som er viktige for Kunden."</w:t>
            </w:r>
          </w:p>
          <w:p w14:paraId="7EA6D916" w14:textId="77777777" w:rsidR="003B5CB6" w:rsidRPr="003D2506" w:rsidRDefault="003B5CB6" w:rsidP="001015B9">
            <w:pPr>
              <w:rPr>
                <w:rFonts w:asciiTheme="minorHAnsi" w:hAnsiTheme="minorHAnsi" w:cstheme="minorHAnsi"/>
                <w:b/>
                <w:bCs/>
                <w:sz w:val="26"/>
                <w:szCs w:val="26"/>
              </w:rPr>
            </w:pPr>
          </w:p>
        </w:tc>
      </w:tr>
    </w:tbl>
    <w:p w14:paraId="6C9B5A56"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8" w:name="_Toc231809010"/>
      <w:r w:rsidRPr="00E22561">
        <w:lastRenderedPageBreak/>
        <w:t>Bilag 8</w:t>
      </w:r>
      <w:r w:rsidR="00816BFA" w:rsidRPr="00E22561">
        <w:t>:</w:t>
      </w:r>
      <w:r w:rsidRPr="00E22561">
        <w:t xml:space="preserve"> </w:t>
      </w:r>
      <w:r w:rsidR="00A61039" w:rsidRPr="00E22561">
        <w:t>Endringer av tjenesten etter avtaleinngåelsen</w:t>
      </w:r>
      <w:bookmarkEnd w:id="8"/>
    </w:p>
    <w:p w14:paraId="6828DDB1" w14:textId="77777777" w:rsidR="00E56332" w:rsidRDefault="00E56332" w:rsidP="00816BFA">
      <w:pPr>
        <w:rPr>
          <w:rFonts w:cs="Arial"/>
          <w:i/>
          <w:color w:val="000000"/>
          <w:sz w:val="20"/>
          <w:szCs w:val="20"/>
        </w:rPr>
      </w:pPr>
    </w:p>
    <w:p w14:paraId="31FB9019" w14:textId="77777777" w:rsidR="006C5028" w:rsidRPr="00E22561" w:rsidRDefault="006C5028" w:rsidP="00816BFA">
      <w:pPr>
        <w:rPr>
          <w:rFonts w:cs="Arial"/>
          <w:i/>
          <w:color w:val="000000"/>
          <w:sz w:val="20"/>
          <w:szCs w:val="20"/>
        </w:rPr>
      </w:pPr>
    </w:p>
    <w:p w14:paraId="02CDC8D7" w14:textId="77777777" w:rsidR="00682FA9" w:rsidRDefault="00682FA9" w:rsidP="00682FA9">
      <w:pPr>
        <w:pStyle w:val="Overskrift2"/>
      </w:pPr>
      <w:bookmarkStart w:id="9" w:name="_Toc404769251"/>
      <w:bookmarkStart w:id="10" w:name="_Toc404771498"/>
      <w:bookmarkStart w:id="11" w:name="_Toc471906848"/>
      <w:r w:rsidRPr="00E22561">
        <w:t>Avtalens punkt 1.4 Endringer av tjenesten etter avtaleinngåelsen</w:t>
      </w:r>
      <w:bookmarkEnd w:id="9"/>
      <w:bookmarkEnd w:id="10"/>
      <w:bookmarkEnd w:id="11"/>
    </w:p>
    <w:p w14:paraId="7B62E5E4" w14:textId="30254DB9" w:rsidR="00BB6507" w:rsidRDefault="00BB6507" w:rsidP="00682FA9"/>
    <w:tbl>
      <w:tblPr>
        <w:tblStyle w:val="Rutenettabell4"/>
        <w:tblW w:w="0" w:type="auto"/>
        <w:tblLook w:val="04A0" w:firstRow="1" w:lastRow="0" w:firstColumn="1" w:lastColumn="0" w:noHBand="0" w:noVBand="1"/>
      </w:tblPr>
      <w:tblGrid>
        <w:gridCol w:w="3017"/>
        <w:gridCol w:w="3023"/>
        <w:gridCol w:w="3022"/>
      </w:tblGrid>
      <w:tr w:rsidR="00B02DB6" w14:paraId="27F24571" w14:textId="77777777" w:rsidTr="006C50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7CDE11E" w14:textId="77777777" w:rsidR="00B02DB6" w:rsidRPr="006C5028" w:rsidRDefault="00B02DB6" w:rsidP="001015B9">
            <w:pPr>
              <w:jc w:val="center"/>
              <w:rPr>
                <w:color w:val="auto"/>
                <w:sz w:val="20"/>
                <w:szCs w:val="20"/>
              </w:rPr>
            </w:pPr>
            <w:r w:rsidRPr="006C5028">
              <w:rPr>
                <w:color w:val="auto"/>
                <w:sz w:val="20"/>
                <w:szCs w:val="20"/>
              </w:rPr>
              <w:t>Endringsnummer</w:t>
            </w:r>
          </w:p>
        </w:tc>
        <w:tc>
          <w:tcPr>
            <w:tcW w:w="3071"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0422FA9" w14:textId="77777777" w:rsidR="00B02DB6" w:rsidRPr="006C5028" w:rsidRDefault="00B02DB6" w:rsidP="001015B9">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6C5028">
              <w:rPr>
                <w:color w:val="auto"/>
                <w:sz w:val="20"/>
                <w:szCs w:val="20"/>
              </w:rPr>
              <w:t>Beskrivelse av endringen samt eventuell vederlagsjustering og justering av tidsplan</w:t>
            </w:r>
          </w:p>
        </w:tc>
        <w:tc>
          <w:tcPr>
            <w:tcW w:w="307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62B5895" w14:textId="77777777" w:rsidR="00B02DB6" w:rsidRPr="006C5028" w:rsidRDefault="00B02DB6" w:rsidP="00A62380">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6C5028">
              <w:rPr>
                <w:color w:val="auto"/>
                <w:sz w:val="20"/>
                <w:szCs w:val="20"/>
              </w:rPr>
              <w:t>Ikraftsettelsesdato</w:t>
            </w:r>
          </w:p>
        </w:tc>
      </w:tr>
      <w:tr w:rsidR="00B02DB6" w14:paraId="19357E57" w14:textId="77777777" w:rsidTr="006C50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top w:val="single" w:sz="4" w:space="0" w:color="auto"/>
            </w:tcBorders>
            <w:shd w:val="clear" w:color="auto" w:fill="F2F2F2" w:themeFill="background1" w:themeFillShade="F2"/>
          </w:tcPr>
          <w:p w14:paraId="145EB674" w14:textId="77777777" w:rsidR="00B02DB6" w:rsidRDefault="00B02DB6" w:rsidP="001015B9">
            <w:pPr>
              <w:rPr>
                <w:b w:val="0"/>
                <w:bCs w:val="0"/>
              </w:rPr>
            </w:pPr>
          </w:p>
          <w:p w14:paraId="202D4E9C" w14:textId="77777777" w:rsidR="00B02DB6" w:rsidRDefault="00B02DB6" w:rsidP="001015B9"/>
        </w:tc>
        <w:tc>
          <w:tcPr>
            <w:tcW w:w="3071" w:type="dxa"/>
            <w:tcBorders>
              <w:top w:val="single" w:sz="4" w:space="0" w:color="auto"/>
            </w:tcBorders>
            <w:shd w:val="clear" w:color="auto" w:fill="F2F2F2" w:themeFill="background1" w:themeFillShade="F2"/>
          </w:tcPr>
          <w:p w14:paraId="052D6D26" w14:textId="77777777" w:rsidR="00B02DB6" w:rsidRDefault="00B02DB6" w:rsidP="001015B9">
            <w:pPr>
              <w:cnfStyle w:val="000000100000" w:firstRow="0" w:lastRow="0" w:firstColumn="0" w:lastColumn="0" w:oddVBand="0" w:evenVBand="0" w:oddHBand="1" w:evenHBand="0" w:firstRowFirstColumn="0" w:firstRowLastColumn="0" w:lastRowFirstColumn="0" w:lastRowLastColumn="0"/>
            </w:pPr>
          </w:p>
        </w:tc>
        <w:tc>
          <w:tcPr>
            <w:tcW w:w="3071" w:type="dxa"/>
            <w:tcBorders>
              <w:top w:val="single" w:sz="4" w:space="0" w:color="auto"/>
            </w:tcBorders>
            <w:shd w:val="clear" w:color="auto" w:fill="F2F2F2" w:themeFill="background1" w:themeFillShade="F2"/>
          </w:tcPr>
          <w:p w14:paraId="3AC1004E" w14:textId="77777777" w:rsidR="00B02DB6" w:rsidRDefault="00B02DB6" w:rsidP="001015B9">
            <w:pPr>
              <w:cnfStyle w:val="000000100000" w:firstRow="0" w:lastRow="0" w:firstColumn="0" w:lastColumn="0" w:oddVBand="0" w:evenVBand="0" w:oddHBand="1" w:evenHBand="0" w:firstRowFirstColumn="0" w:firstRowLastColumn="0" w:lastRowFirstColumn="0" w:lastRowLastColumn="0"/>
            </w:pPr>
          </w:p>
        </w:tc>
      </w:tr>
      <w:tr w:rsidR="00B02DB6" w14:paraId="50E47E3C" w14:textId="77777777" w:rsidTr="001015B9">
        <w:tc>
          <w:tcPr>
            <w:cnfStyle w:val="001000000000" w:firstRow="0" w:lastRow="0" w:firstColumn="1" w:lastColumn="0" w:oddVBand="0" w:evenVBand="0" w:oddHBand="0" w:evenHBand="0" w:firstRowFirstColumn="0" w:firstRowLastColumn="0" w:lastRowFirstColumn="0" w:lastRowLastColumn="0"/>
            <w:tcW w:w="3070" w:type="dxa"/>
          </w:tcPr>
          <w:p w14:paraId="10FEE87C" w14:textId="77777777" w:rsidR="00B02DB6" w:rsidRDefault="00B02DB6" w:rsidP="001015B9">
            <w:pPr>
              <w:rPr>
                <w:b w:val="0"/>
                <w:bCs w:val="0"/>
              </w:rPr>
            </w:pPr>
          </w:p>
          <w:p w14:paraId="1E299672" w14:textId="77777777" w:rsidR="00B02DB6" w:rsidRDefault="00B02DB6" w:rsidP="001015B9"/>
        </w:tc>
        <w:tc>
          <w:tcPr>
            <w:tcW w:w="3071" w:type="dxa"/>
          </w:tcPr>
          <w:p w14:paraId="3C7D4C23" w14:textId="77777777" w:rsidR="00B02DB6" w:rsidRDefault="00B02DB6" w:rsidP="001015B9">
            <w:pPr>
              <w:cnfStyle w:val="000000000000" w:firstRow="0" w:lastRow="0" w:firstColumn="0" w:lastColumn="0" w:oddVBand="0" w:evenVBand="0" w:oddHBand="0" w:evenHBand="0" w:firstRowFirstColumn="0" w:firstRowLastColumn="0" w:lastRowFirstColumn="0" w:lastRowLastColumn="0"/>
            </w:pPr>
          </w:p>
        </w:tc>
        <w:tc>
          <w:tcPr>
            <w:tcW w:w="3071" w:type="dxa"/>
          </w:tcPr>
          <w:p w14:paraId="2DDEA173" w14:textId="77777777" w:rsidR="00B02DB6" w:rsidRDefault="00B02DB6" w:rsidP="001015B9">
            <w:pPr>
              <w:cnfStyle w:val="000000000000" w:firstRow="0" w:lastRow="0" w:firstColumn="0" w:lastColumn="0" w:oddVBand="0" w:evenVBand="0" w:oddHBand="0" w:evenHBand="0" w:firstRowFirstColumn="0" w:firstRowLastColumn="0" w:lastRowFirstColumn="0" w:lastRowLastColumn="0"/>
            </w:pPr>
          </w:p>
        </w:tc>
      </w:tr>
      <w:tr w:rsidR="00B02DB6" w14:paraId="174F8FAA" w14:textId="77777777" w:rsidTr="00101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F2F2F2" w:themeFill="background1" w:themeFillShade="F2"/>
          </w:tcPr>
          <w:p w14:paraId="68CBAC3F" w14:textId="77777777" w:rsidR="00B02DB6" w:rsidRDefault="00B02DB6" w:rsidP="001015B9"/>
          <w:p w14:paraId="3C545189" w14:textId="77777777" w:rsidR="00B02DB6" w:rsidRDefault="00B02DB6" w:rsidP="001015B9"/>
        </w:tc>
        <w:tc>
          <w:tcPr>
            <w:tcW w:w="3071" w:type="dxa"/>
            <w:shd w:val="clear" w:color="auto" w:fill="F2F2F2" w:themeFill="background1" w:themeFillShade="F2"/>
          </w:tcPr>
          <w:p w14:paraId="09C8BF54" w14:textId="77777777" w:rsidR="00B02DB6" w:rsidRDefault="00B02DB6" w:rsidP="001015B9">
            <w:pPr>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2F2F2" w:themeFill="background1" w:themeFillShade="F2"/>
          </w:tcPr>
          <w:p w14:paraId="7560A2B9" w14:textId="77777777" w:rsidR="00B02DB6" w:rsidRDefault="00B02DB6" w:rsidP="001015B9">
            <w:pPr>
              <w:cnfStyle w:val="000000100000" w:firstRow="0" w:lastRow="0" w:firstColumn="0" w:lastColumn="0" w:oddVBand="0" w:evenVBand="0" w:oddHBand="1" w:evenHBand="0" w:firstRowFirstColumn="0" w:firstRowLastColumn="0" w:lastRowFirstColumn="0" w:lastRowLastColumn="0"/>
            </w:pPr>
          </w:p>
        </w:tc>
      </w:tr>
      <w:tr w:rsidR="00B02DB6" w14:paraId="1A4378B0" w14:textId="77777777" w:rsidTr="001015B9">
        <w:tc>
          <w:tcPr>
            <w:cnfStyle w:val="001000000000" w:firstRow="0" w:lastRow="0" w:firstColumn="1" w:lastColumn="0" w:oddVBand="0" w:evenVBand="0" w:oddHBand="0" w:evenHBand="0" w:firstRowFirstColumn="0" w:firstRowLastColumn="0" w:lastRowFirstColumn="0" w:lastRowLastColumn="0"/>
            <w:tcW w:w="3070" w:type="dxa"/>
          </w:tcPr>
          <w:p w14:paraId="62473B5B" w14:textId="77777777" w:rsidR="00B02DB6" w:rsidRDefault="00B02DB6" w:rsidP="001015B9"/>
          <w:p w14:paraId="2ACEE468" w14:textId="77777777" w:rsidR="00B02DB6" w:rsidRDefault="00B02DB6" w:rsidP="001015B9"/>
        </w:tc>
        <w:tc>
          <w:tcPr>
            <w:tcW w:w="3071" w:type="dxa"/>
          </w:tcPr>
          <w:p w14:paraId="5E1D262C" w14:textId="77777777" w:rsidR="00B02DB6" w:rsidRDefault="00B02DB6" w:rsidP="001015B9">
            <w:pPr>
              <w:cnfStyle w:val="000000000000" w:firstRow="0" w:lastRow="0" w:firstColumn="0" w:lastColumn="0" w:oddVBand="0" w:evenVBand="0" w:oddHBand="0" w:evenHBand="0" w:firstRowFirstColumn="0" w:firstRowLastColumn="0" w:lastRowFirstColumn="0" w:lastRowLastColumn="0"/>
            </w:pPr>
          </w:p>
        </w:tc>
        <w:tc>
          <w:tcPr>
            <w:tcW w:w="3071" w:type="dxa"/>
          </w:tcPr>
          <w:p w14:paraId="1F4E4F43" w14:textId="77777777" w:rsidR="00B02DB6" w:rsidRDefault="00B02DB6" w:rsidP="001015B9">
            <w:pPr>
              <w:cnfStyle w:val="000000000000" w:firstRow="0" w:lastRow="0" w:firstColumn="0" w:lastColumn="0" w:oddVBand="0" w:evenVBand="0" w:oddHBand="0" w:evenHBand="0" w:firstRowFirstColumn="0" w:firstRowLastColumn="0" w:lastRowFirstColumn="0" w:lastRowLastColumn="0"/>
            </w:pPr>
          </w:p>
        </w:tc>
      </w:tr>
      <w:tr w:rsidR="00B02DB6" w14:paraId="2C2AACE0" w14:textId="77777777" w:rsidTr="00101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F2F2F2" w:themeFill="background1" w:themeFillShade="F2"/>
          </w:tcPr>
          <w:p w14:paraId="3AE2DC7E" w14:textId="77777777" w:rsidR="00B02DB6" w:rsidRDefault="00B02DB6" w:rsidP="001015B9">
            <w:pPr>
              <w:rPr>
                <w:b w:val="0"/>
                <w:bCs w:val="0"/>
              </w:rPr>
            </w:pPr>
          </w:p>
          <w:p w14:paraId="2C319CF9" w14:textId="77777777" w:rsidR="00B02DB6" w:rsidRDefault="00B02DB6" w:rsidP="001015B9"/>
        </w:tc>
        <w:tc>
          <w:tcPr>
            <w:tcW w:w="3071" w:type="dxa"/>
            <w:shd w:val="clear" w:color="auto" w:fill="F2F2F2" w:themeFill="background1" w:themeFillShade="F2"/>
          </w:tcPr>
          <w:p w14:paraId="065FD613" w14:textId="77777777" w:rsidR="00B02DB6" w:rsidRDefault="00B02DB6" w:rsidP="001015B9">
            <w:pPr>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2F2F2" w:themeFill="background1" w:themeFillShade="F2"/>
          </w:tcPr>
          <w:p w14:paraId="25A453AC" w14:textId="77777777" w:rsidR="00B02DB6" w:rsidRDefault="00B02DB6" w:rsidP="001015B9">
            <w:pPr>
              <w:cnfStyle w:val="000000100000" w:firstRow="0" w:lastRow="0" w:firstColumn="0" w:lastColumn="0" w:oddVBand="0" w:evenVBand="0" w:oddHBand="1" w:evenHBand="0" w:firstRowFirstColumn="0" w:firstRowLastColumn="0" w:lastRowFirstColumn="0" w:lastRowLastColumn="0"/>
            </w:pPr>
          </w:p>
        </w:tc>
      </w:tr>
      <w:tr w:rsidR="00B02DB6" w14:paraId="3875F8D4" w14:textId="77777777" w:rsidTr="001015B9">
        <w:tc>
          <w:tcPr>
            <w:cnfStyle w:val="001000000000" w:firstRow="0" w:lastRow="0" w:firstColumn="1" w:lastColumn="0" w:oddVBand="0" w:evenVBand="0" w:oddHBand="0" w:evenHBand="0" w:firstRowFirstColumn="0" w:firstRowLastColumn="0" w:lastRowFirstColumn="0" w:lastRowLastColumn="0"/>
            <w:tcW w:w="3070" w:type="dxa"/>
          </w:tcPr>
          <w:p w14:paraId="5F6850A3" w14:textId="77777777" w:rsidR="00B02DB6" w:rsidRDefault="00B02DB6" w:rsidP="001015B9">
            <w:pPr>
              <w:rPr>
                <w:b w:val="0"/>
                <w:bCs w:val="0"/>
              </w:rPr>
            </w:pPr>
          </w:p>
          <w:p w14:paraId="3FEA60A5" w14:textId="77777777" w:rsidR="00B02DB6" w:rsidRDefault="00B02DB6" w:rsidP="001015B9"/>
        </w:tc>
        <w:tc>
          <w:tcPr>
            <w:tcW w:w="3071" w:type="dxa"/>
          </w:tcPr>
          <w:p w14:paraId="1D8A7535" w14:textId="77777777" w:rsidR="00B02DB6" w:rsidRDefault="00B02DB6" w:rsidP="001015B9">
            <w:pPr>
              <w:cnfStyle w:val="000000000000" w:firstRow="0" w:lastRow="0" w:firstColumn="0" w:lastColumn="0" w:oddVBand="0" w:evenVBand="0" w:oddHBand="0" w:evenHBand="0" w:firstRowFirstColumn="0" w:firstRowLastColumn="0" w:lastRowFirstColumn="0" w:lastRowLastColumn="0"/>
            </w:pPr>
          </w:p>
        </w:tc>
        <w:tc>
          <w:tcPr>
            <w:tcW w:w="3071" w:type="dxa"/>
          </w:tcPr>
          <w:p w14:paraId="63BF2EDE" w14:textId="77777777" w:rsidR="00B02DB6" w:rsidRDefault="00B02DB6" w:rsidP="001015B9">
            <w:pPr>
              <w:cnfStyle w:val="000000000000" w:firstRow="0" w:lastRow="0" w:firstColumn="0" w:lastColumn="0" w:oddVBand="0" w:evenVBand="0" w:oddHBand="0" w:evenHBand="0" w:firstRowFirstColumn="0" w:firstRowLastColumn="0" w:lastRowFirstColumn="0" w:lastRowLastColumn="0"/>
            </w:pPr>
          </w:p>
        </w:tc>
      </w:tr>
    </w:tbl>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4000F5BE"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2588DFDE" w14:textId="77777777" w:rsidR="007053CC" w:rsidRDefault="007053CC" w:rsidP="00507DDD">
      <w:pPr>
        <w:pStyle w:val="Overskrift1"/>
        <w:rPr>
          <w:color w:val="FF0000"/>
        </w:rPr>
        <w:sectPr w:rsidR="007053CC" w:rsidSect="009D1FDD">
          <w:headerReference w:type="default" r:id="rId16"/>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2" w:name="_Toc231809011"/>
      <w:r w:rsidRPr="00E22561">
        <w:lastRenderedPageBreak/>
        <w:t>Bilag 9</w:t>
      </w:r>
      <w:r w:rsidR="00816BFA" w:rsidRPr="00E22561">
        <w:t>:</w:t>
      </w:r>
      <w:r w:rsidRPr="00E22561">
        <w:t xml:space="preserve"> </w:t>
      </w:r>
      <w:r w:rsidR="0094298D" w:rsidRPr="00E22561">
        <w:t>Vilkår for Kundens tilgang og bruk av tredjepartsleveranser</w:t>
      </w:r>
      <w:bookmarkEnd w:id="12"/>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4ED00D65" w14:textId="77777777" w:rsidR="00A91903" w:rsidRPr="0052679D" w:rsidRDefault="00A91903" w:rsidP="00A91903">
      <w:pPr>
        <w:rPr>
          <w:rFonts w:asciiTheme="minorHAnsi" w:hAnsiTheme="minorHAnsi" w:cstheme="minorHAnsi"/>
        </w:rPr>
      </w:pPr>
      <w:r w:rsidRPr="0052679D">
        <w:rPr>
          <w:rFonts w:asciiTheme="minorHAnsi" w:hAnsiTheme="minorHAnsi" w:cstheme="minorHAnsi"/>
        </w:rPr>
        <w:t>I den grad tredjepartsleveranser er inkludert i tilbudt tjeneste, skal kopi av vilkårene for Kundens tilgang og bruk av tredjepartsleveransene være vedlagt her. Alternativt kan man angi en lenke til vilkårene. Vilkårene er bindende for Kunden.</w:t>
      </w:r>
    </w:p>
    <w:p w14:paraId="1E9EC9FD" w14:textId="77777777" w:rsidR="00A91903" w:rsidRPr="0052679D" w:rsidRDefault="00A91903" w:rsidP="00A91903">
      <w:pPr>
        <w:rPr>
          <w:rFonts w:asciiTheme="minorHAnsi" w:hAnsiTheme="minorHAnsi" w:cstheme="minorHAnsi"/>
        </w:rPr>
      </w:pPr>
    </w:p>
    <w:p w14:paraId="4CB7B0C6" w14:textId="77777777" w:rsidR="00A91903" w:rsidRDefault="00A91903" w:rsidP="00A91903">
      <w:pPr>
        <w:rPr>
          <w:rFonts w:asciiTheme="minorHAnsi" w:hAnsiTheme="minorHAnsi" w:cstheme="minorHAnsi"/>
        </w:rPr>
      </w:pPr>
      <w:r w:rsidRPr="0052679D">
        <w:rPr>
          <w:rFonts w:asciiTheme="minorHAnsi" w:hAnsiTheme="minorHAnsi" w:cstheme="minorHAnsi"/>
        </w:rPr>
        <w:t>Leverandøren skal her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r>
        <w:rPr>
          <w:rFonts w:asciiTheme="minorHAnsi" w:hAnsiTheme="minorHAnsi" w:cstheme="minorHAnsi"/>
        </w:rPr>
        <w:t>.</w:t>
      </w:r>
    </w:p>
    <w:p w14:paraId="5F510773" w14:textId="77777777" w:rsidR="004F642F" w:rsidRDefault="004F642F" w:rsidP="004F642F"/>
    <w:p w14:paraId="5810B241" w14:textId="77777777" w:rsidR="00A94676" w:rsidRDefault="00A94676" w:rsidP="004F642F"/>
    <w:p w14:paraId="17A0FE82" w14:textId="77777777" w:rsidR="00A94676" w:rsidRPr="004F642F" w:rsidRDefault="00A94676" w:rsidP="004F642F"/>
    <w:tbl>
      <w:tblPr>
        <w:tblStyle w:val="Rutenettabell4uthevingsfarg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3"/>
        <w:gridCol w:w="3020"/>
      </w:tblGrid>
      <w:tr w:rsidR="00A94676" w14:paraId="2207EC98" w14:textId="77777777" w:rsidTr="00101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Borders>
              <w:top w:val="none" w:sz="0" w:space="0" w:color="auto"/>
              <w:left w:val="none" w:sz="0" w:space="0" w:color="auto"/>
              <w:bottom w:val="none" w:sz="0" w:space="0" w:color="auto"/>
              <w:right w:val="none" w:sz="0" w:space="0" w:color="auto"/>
            </w:tcBorders>
            <w:shd w:val="clear" w:color="auto" w:fill="9CC2E5" w:themeFill="accent1" w:themeFillTint="99"/>
            <w:vAlign w:val="center"/>
          </w:tcPr>
          <w:p w14:paraId="59D90E1D" w14:textId="77777777" w:rsidR="00A94676" w:rsidRPr="008462FE" w:rsidRDefault="00A94676" w:rsidP="001015B9">
            <w:pPr>
              <w:jc w:val="center"/>
              <w:rPr>
                <w:color w:val="auto"/>
                <w:sz w:val="20"/>
                <w:szCs w:val="20"/>
              </w:rPr>
            </w:pPr>
            <w:r w:rsidRPr="008462FE">
              <w:rPr>
                <w:color w:val="auto"/>
                <w:sz w:val="20"/>
                <w:szCs w:val="20"/>
              </w:rPr>
              <w:t>Tredjepart</w:t>
            </w:r>
          </w:p>
        </w:tc>
        <w:tc>
          <w:tcPr>
            <w:tcW w:w="3071" w:type="dxa"/>
            <w:tcBorders>
              <w:top w:val="none" w:sz="0" w:space="0" w:color="auto"/>
              <w:left w:val="none" w:sz="0" w:space="0" w:color="auto"/>
              <w:bottom w:val="none" w:sz="0" w:space="0" w:color="auto"/>
              <w:right w:val="none" w:sz="0" w:space="0" w:color="auto"/>
            </w:tcBorders>
            <w:shd w:val="clear" w:color="auto" w:fill="9CC2E5" w:themeFill="accent1" w:themeFillTint="99"/>
            <w:vAlign w:val="center"/>
          </w:tcPr>
          <w:p w14:paraId="76FF5077" w14:textId="77777777" w:rsidR="00A94676" w:rsidRPr="008462FE" w:rsidRDefault="00A94676" w:rsidP="001015B9">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462FE">
              <w:rPr>
                <w:color w:val="auto"/>
                <w:sz w:val="20"/>
                <w:szCs w:val="20"/>
              </w:rPr>
              <w:t>Kort beskrivelse av tjenesten som leveres fra tredjepart</w:t>
            </w:r>
          </w:p>
        </w:tc>
        <w:tc>
          <w:tcPr>
            <w:tcW w:w="3071" w:type="dxa"/>
            <w:tcBorders>
              <w:top w:val="none" w:sz="0" w:space="0" w:color="auto"/>
              <w:left w:val="none" w:sz="0" w:space="0" w:color="auto"/>
              <w:bottom w:val="none" w:sz="0" w:space="0" w:color="auto"/>
              <w:right w:val="none" w:sz="0" w:space="0" w:color="auto"/>
            </w:tcBorders>
            <w:shd w:val="clear" w:color="auto" w:fill="9CC2E5" w:themeFill="accent1" w:themeFillTint="99"/>
            <w:vAlign w:val="center"/>
          </w:tcPr>
          <w:p w14:paraId="3BBECE95" w14:textId="77777777" w:rsidR="00A94676" w:rsidRPr="008462FE" w:rsidRDefault="00A94676" w:rsidP="001015B9">
            <w:pPr>
              <w:jc w:val="center"/>
              <w:cnfStyle w:val="100000000000" w:firstRow="1" w:lastRow="0" w:firstColumn="0" w:lastColumn="0" w:oddVBand="0" w:evenVBand="0" w:oddHBand="0" w:evenHBand="0" w:firstRowFirstColumn="0" w:firstRowLastColumn="0" w:lastRowFirstColumn="0" w:lastRowLastColumn="0"/>
              <w:rPr>
                <w:color w:val="auto"/>
                <w:sz w:val="20"/>
                <w:szCs w:val="20"/>
              </w:rPr>
            </w:pPr>
            <w:r w:rsidRPr="008462FE">
              <w:rPr>
                <w:color w:val="auto"/>
                <w:sz w:val="20"/>
                <w:szCs w:val="20"/>
              </w:rPr>
              <w:t xml:space="preserve">Referanse til vilkår som er bindende for kunden </w:t>
            </w:r>
            <w:r w:rsidRPr="008462FE">
              <w:rPr>
                <w:i/>
                <w:color w:val="auto"/>
                <w:sz w:val="20"/>
                <w:szCs w:val="20"/>
              </w:rPr>
              <w:t>(kan være en lenke)</w:t>
            </w:r>
          </w:p>
        </w:tc>
      </w:tr>
      <w:tr w:rsidR="00A94676" w14:paraId="2FA036CA" w14:textId="77777777" w:rsidTr="00101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F2F2F2" w:themeFill="background1" w:themeFillShade="F2"/>
          </w:tcPr>
          <w:p w14:paraId="250C3B1E" w14:textId="77777777" w:rsidR="00A94676" w:rsidRDefault="00A94676" w:rsidP="001015B9"/>
          <w:p w14:paraId="6144B4B4" w14:textId="77777777" w:rsidR="00A94676" w:rsidRDefault="00A94676" w:rsidP="001015B9"/>
        </w:tc>
        <w:tc>
          <w:tcPr>
            <w:tcW w:w="3071" w:type="dxa"/>
            <w:shd w:val="clear" w:color="auto" w:fill="F2F2F2" w:themeFill="background1" w:themeFillShade="F2"/>
          </w:tcPr>
          <w:p w14:paraId="23D5502F" w14:textId="77777777" w:rsidR="00A94676" w:rsidRDefault="00A94676" w:rsidP="001015B9">
            <w:pPr>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2F2F2" w:themeFill="background1" w:themeFillShade="F2"/>
          </w:tcPr>
          <w:p w14:paraId="4971D90A" w14:textId="77777777" w:rsidR="00A94676" w:rsidRDefault="00A94676" w:rsidP="001015B9">
            <w:pPr>
              <w:cnfStyle w:val="000000100000" w:firstRow="0" w:lastRow="0" w:firstColumn="0" w:lastColumn="0" w:oddVBand="0" w:evenVBand="0" w:oddHBand="1" w:evenHBand="0" w:firstRowFirstColumn="0" w:firstRowLastColumn="0" w:lastRowFirstColumn="0" w:lastRowLastColumn="0"/>
            </w:pPr>
          </w:p>
        </w:tc>
      </w:tr>
      <w:tr w:rsidR="00A94676" w14:paraId="4A5CD9A4" w14:textId="77777777" w:rsidTr="001015B9">
        <w:tc>
          <w:tcPr>
            <w:cnfStyle w:val="001000000000" w:firstRow="0" w:lastRow="0" w:firstColumn="1" w:lastColumn="0" w:oddVBand="0" w:evenVBand="0" w:oddHBand="0" w:evenHBand="0" w:firstRowFirstColumn="0" w:firstRowLastColumn="0" w:lastRowFirstColumn="0" w:lastRowLastColumn="0"/>
            <w:tcW w:w="3070" w:type="dxa"/>
          </w:tcPr>
          <w:p w14:paraId="3062BB46" w14:textId="77777777" w:rsidR="00A94676" w:rsidRDefault="00A94676" w:rsidP="001015B9">
            <w:pPr>
              <w:rPr>
                <w:b w:val="0"/>
                <w:bCs w:val="0"/>
              </w:rPr>
            </w:pPr>
          </w:p>
          <w:p w14:paraId="56B748BE" w14:textId="77777777" w:rsidR="00A94676" w:rsidRDefault="00A94676" w:rsidP="001015B9"/>
        </w:tc>
        <w:tc>
          <w:tcPr>
            <w:tcW w:w="3071" w:type="dxa"/>
          </w:tcPr>
          <w:p w14:paraId="506E7278" w14:textId="77777777" w:rsidR="00A94676" w:rsidRDefault="00A94676" w:rsidP="001015B9">
            <w:pPr>
              <w:cnfStyle w:val="000000000000" w:firstRow="0" w:lastRow="0" w:firstColumn="0" w:lastColumn="0" w:oddVBand="0" w:evenVBand="0" w:oddHBand="0" w:evenHBand="0" w:firstRowFirstColumn="0" w:firstRowLastColumn="0" w:lastRowFirstColumn="0" w:lastRowLastColumn="0"/>
            </w:pPr>
          </w:p>
        </w:tc>
        <w:tc>
          <w:tcPr>
            <w:tcW w:w="3071" w:type="dxa"/>
          </w:tcPr>
          <w:p w14:paraId="382A5071" w14:textId="77777777" w:rsidR="00A94676" w:rsidRDefault="00A94676" w:rsidP="001015B9">
            <w:pPr>
              <w:cnfStyle w:val="000000000000" w:firstRow="0" w:lastRow="0" w:firstColumn="0" w:lastColumn="0" w:oddVBand="0" w:evenVBand="0" w:oddHBand="0" w:evenHBand="0" w:firstRowFirstColumn="0" w:firstRowLastColumn="0" w:lastRowFirstColumn="0" w:lastRowLastColumn="0"/>
            </w:pPr>
          </w:p>
        </w:tc>
      </w:tr>
      <w:tr w:rsidR="00A94676" w14:paraId="078ECD27" w14:textId="77777777" w:rsidTr="00101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F2F2F2" w:themeFill="background1" w:themeFillShade="F2"/>
          </w:tcPr>
          <w:p w14:paraId="67163334" w14:textId="77777777" w:rsidR="00A94676" w:rsidRDefault="00A94676" w:rsidP="001015B9">
            <w:pPr>
              <w:rPr>
                <w:b w:val="0"/>
                <w:bCs w:val="0"/>
              </w:rPr>
            </w:pPr>
          </w:p>
          <w:p w14:paraId="59B74ECB" w14:textId="77777777" w:rsidR="00A94676" w:rsidRDefault="00A94676" w:rsidP="001015B9"/>
        </w:tc>
        <w:tc>
          <w:tcPr>
            <w:tcW w:w="3071" w:type="dxa"/>
            <w:shd w:val="clear" w:color="auto" w:fill="F2F2F2" w:themeFill="background1" w:themeFillShade="F2"/>
          </w:tcPr>
          <w:p w14:paraId="6856BA14" w14:textId="77777777" w:rsidR="00A94676" w:rsidRDefault="00A94676" w:rsidP="001015B9">
            <w:pPr>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2F2F2" w:themeFill="background1" w:themeFillShade="F2"/>
          </w:tcPr>
          <w:p w14:paraId="622D8687" w14:textId="77777777" w:rsidR="00A94676" w:rsidRDefault="00A94676" w:rsidP="001015B9">
            <w:pPr>
              <w:cnfStyle w:val="000000100000" w:firstRow="0" w:lastRow="0" w:firstColumn="0" w:lastColumn="0" w:oddVBand="0" w:evenVBand="0" w:oddHBand="1" w:evenHBand="0" w:firstRowFirstColumn="0" w:firstRowLastColumn="0" w:lastRowFirstColumn="0" w:lastRowLastColumn="0"/>
            </w:pPr>
          </w:p>
        </w:tc>
      </w:tr>
      <w:tr w:rsidR="00A94676" w14:paraId="49FD0649" w14:textId="77777777" w:rsidTr="001015B9">
        <w:tc>
          <w:tcPr>
            <w:cnfStyle w:val="001000000000" w:firstRow="0" w:lastRow="0" w:firstColumn="1" w:lastColumn="0" w:oddVBand="0" w:evenVBand="0" w:oddHBand="0" w:evenHBand="0" w:firstRowFirstColumn="0" w:firstRowLastColumn="0" w:lastRowFirstColumn="0" w:lastRowLastColumn="0"/>
            <w:tcW w:w="3070" w:type="dxa"/>
          </w:tcPr>
          <w:p w14:paraId="0C60F80F" w14:textId="77777777" w:rsidR="00A94676" w:rsidRDefault="00A94676" w:rsidP="001015B9">
            <w:pPr>
              <w:rPr>
                <w:b w:val="0"/>
                <w:bCs w:val="0"/>
              </w:rPr>
            </w:pPr>
          </w:p>
          <w:p w14:paraId="7F191556" w14:textId="77777777" w:rsidR="00A94676" w:rsidRDefault="00A94676" w:rsidP="001015B9"/>
        </w:tc>
        <w:tc>
          <w:tcPr>
            <w:tcW w:w="3071" w:type="dxa"/>
          </w:tcPr>
          <w:p w14:paraId="005485CC" w14:textId="77777777" w:rsidR="00A94676" w:rsidRDefault="00A94676" w:rsidP="001015B9">
            <w:pPr>
              <w:cnfStyle w:val="000000000000" w:firstRow="0" w:lastRow="0" w:firstColumn="0" w:lastColumn="0" w:oddVBand="0" w:evenVBand="0" w:oddHBand="0" w:evenHBand="0" w:firstRowFirstColumn="0" w:firstRowLastColumn="0" w:lastRowFirstColumn="0" w:lastRowLastColumn="0"/>
            </w:pPr>
          </w:p>
        </w:tc>
        <w:tc>
          <w:tcPr>
            <w:tcW w:w="3071" w:type="dxa"/>
          </w:tcPr>
          <w:p w14:paraId="459D98D5" w14:textId="77777777" w:rsidR="00A94676" w:rsidRDefault="00A94676" w:rsidP="001015B9">
            <w:pPr>
              <w:cnfStyle w:val="000000000000" w:firstRow="0" w:lastRow="0" w:firstColumn="0" w:lastColumn="0" w:oddVBand="0" w:evenVBand="0" w:oddHBand="0" w:evenHBand="0" w:firstRowFirstColumn="0" w:firstRowLastColumn="0" w:lastRowFirstColumn="0" w:lastRowLastColumn="0"/>
            </w:pPr>
          </w:p>
        </w:tc>
      </w:tr>
      <w:tr w:rsidR="00A94676" w14:paraId="2B8EA860" w14:textId="77777777" w:rsidTr="00101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shd w:val="clear" w:color="auto" w:fill="F2F2F2" w:themeFill="background1" w:themeFillShade="F2"/>
          </w:tcPr>
          <w:p w14:paraId="0AE6FDC2" w14:textId="77777777" w:rsidR="00A94676" w:rsidRDefault="00A94676" w:rsidP="001015B9">
            <w:pPr>
              <w:rPr>
                <w:b w:val="0"/>
                <w:bCs w:val="0"/>
              </w:rPr>
            </w:pPr>
          </w:p>
          <w:p w14:paraId="5AA1A9C8" w14:textId="77777777" w:rsidR="00A94676" w:rsidRDefault="00A94676" w:rsidP="001015B9"/>
        </w:tc>
        <w:tc>
          <w:tcPr>
            <w:tcW w:w="3071" w:type="dxa"/>
            <w:shd w:val="clear" w:color="auto" w:fill="F2F2F2" w:themeFill="background1" w:themeFillShade="F2"/>
          </w:tcPr>
          <w:p w14:paraId="06FB413D" w14:textId="77777777" w:rsidR="00A94676" w:rsidRDefault="00A94676" w:rsidP="001015B9">
            <w:pPr>
              <w:cnfStyle w:val="000000100000" w:firstRow="0" w:lastRow="0" w:firstColumn="0" w:lastColumn="0" w:oddVBand="0" w:evenVBand="0" w:oddHBand="1" w:evenHBand="0" w:firstRowFirstColumn="0" w:firstRowLastColumn="0" w:lastRowFirstColumn="0" w:lastRowLastColumn="0"/>
            </w:pPr>
          </w:p>
        </w:tc>
        <w:tc>
          <w:tcPr>
            <w:tcW w:w="3071" w:type="dxa"/>
            <w:shd w:val="clear" w:color="auto" w:fill="F2F2F2" w:themeFill="background1" w:themeFillShade="F2"/>
          </w:tcPr>
          <w:p w14:paraId="700283FE" w14:textId="77777777" w:rsidR="00A94676" w:rsidRDefault="00A94676" w:rsidP="001015B9">
            <w:pPr>
              <w:cnfStyle w:val="000000100000" w:firstRow="0" w:lastRow="0" w:firstColumn="0" w:lastColumn="0" w:oddVBand="0" w:evenVBand="0" w:oddHBand="1" w:evenHBand="0" w:firstRowFirstColumn="0" w:firstRowLastColumn="0" w:lastRowFirstColumn="0" w:lastRowLastColumn="0"/>
            </w:pPr>
          </w:p>
        </w:tc>
      </w:tr>
      <w:tr w:rsidR="00A94676" w14:paraId="2DC29333" w14:textId="77777777" w:rsidTr="001015B9">
        <w:tc>
          <w:tcPr>
            <w:cnfStyle w:val="001000000000" w:firstRow="0" w:lastRow="0" w:firstColumn="1" w:lastColumn="0" w:oddVBand="0" w:evenVBand="0" w:oddHBand="0" w:evenHBand="0" w:firstRowFirstColumn="0" w:firstRowLastColumn="0" w:lastRowFirstColumn="0" w:lastRowLastColumn="0"/>
            <w:tcW w:w="3070" w:type="dxa"/>
          </w:tcPr>
          <w:p w14:paraId="1ADE4385" w14:textId="77777777" w:rsidR="00A94676" w:rsidRDefault="00A94676" w:rsidP="001015B9">
            <w:pPr>
              <w:rPr>
                <w:b w:val="0"/>
                <w:bCs w:val="0"/>
              </w:rPr>
            </w:pPr>
          </w:p>
          <w:p w14:paraId="5BD0F438" w14:textId="77777777" w:rsidR="00A94676" w:rsidRDefault="00A94676" w:rsidP="001015B9"/>
        </w:tc>
        <w:tc>
          <w:tcPr>
            <w:tcW w:w="3071" w:type="dxa"/>
          </w:tcPr>
          <w:p w14:paraId="7A35FD4E" w14:textId="77777777" w:rsidR="00A94676" w:rsidRDefault="00A94676" w:rsidP="001015B9">
            <w:pPr>
              <w:cnfStyle w:val="000000000000" w:firstRow="0" w:lastRow="0" w:firstColumn="0" w:lastColumn="0" w:oddVBand="0" w:evenVBand="0" w:oddHBand="0" w:evenHBand="0" w:firstRowFirstColumn="0" w:firstRowLastColumn="0" w:lastRowFirstColumn="0" w:lastRowLastColumn="0"/>
            </w:pPr>
          </w:p>
        </w:tc>
        <w:tc>
          <w:tcPr>
            <w:tcW w:w="3071" w:type="dxa"/>
          </w:tcPr>
          <w:p w14:paraId="044387EF" w14:textId="77777777" w:rsidR="00A94676" w:rsidRDefault="00A94676" w:rsidP="001015B9">
            <w:pPr>
              <w:cnfStyle w:val="000000000000" w:firstRow="0" w:lastRow="0" w:firstColumn="0" w:lastColumn="0" w:oddVBand="0" w:evenVBand="0" w:oddHBand="0" w:evenHBand="0" w:firstRowFirstColumn="0" w:firstRowLastColumn="0" w:lastRowFirstColumn="0" w:lastRowLastColumn="0"/>
            </w:pPr>
          </w:p>
        </w:tc>
      </w:tr>
    </w:tbl>
    <w:p w14:paraId="4297A304" w14:textId="11EDE171" w:rsidR="00BE1B10" w:rsidRPr="00BE1B10" w:rsidRDefault="00BE1B10" w:rsidP="00BE1B10"/>
    <w:sectPr w:rsidR="00BE1B10" w:rsidRPr="00BE1B10"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1EE64" w14:textId="77777777" w:rsidR="00B14D32" w:rsidRDefault="00B14D32" w:rsidP="00EE6CD2">
      <w:r>
        <w:separator/>
      </w:r>
    </w:p>
  </w:endnote>
  <w:endnote w:type="continuationSeparator" w:id="0">
    <w:p w14:paraId="7772C13B" w14:textId="77777777" w:rsidR="00B14D32" w:rsidRDefault="00B14D32"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ABD6" w14:textId="77777777" w:rsidR="00B14D32" w:rsidRDefault="00B14D32" w:rsidP="00EE6CD2">
      <w:r>
        <w:separator/>
      </w:r>
    </w:p>
  </w:footnote>
  <w:footnote w:type="continuationSeparator" w:id="0">
    <w:p w14:paraId="35A2240D" w14:textId="77777777" w:rsidR="00B14D32" w:rsidRDefault="00B14D32"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98B2F0E"/>
    <w:multiLevelType w:val="hybridMultilevel"/>
    <w:tmpl w:val="D3F04E1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7" w15:restartNumberingAfterBreak="0">
    <w:nsid w:val="5D487084"/>
    <w:multiLevelType w:val="hybridMultilevel"/>
    <w:tmpl w:val="870E9FE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6A301A"/>
    <w:multiLevelType w:val="hybridMultilevel"/>
    <w:tmpl w:val="CE7C1B1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5"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3"/>
  </w:num>
  <w:num w:numId="4" w16cid:durableId="792988138">
    <w:abstractNumId w:val="1"/>
  </w:num>
  <w:num w:numId="5" w16cid:durableId="2140881427">
    <w:abstractNumId w:val="3"/>
  </w:num>
  <w:num w:numId="6" w16cid:durableId="1935019002">
    <w:abstractNumId w:val="26"/>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9"/>
  </w:num>
  <w:num w:numId="14" w16cid:durableId="949510520">
    <w:abstractNumId w:val="22"/>
  </w:num>
  <w:num w:numId="15" w16cid:durableId="875581514">
    <w:abstractNumId w:val="18"/>
  </w:num>
  <w:num w:numId="16" w16cid:durableId="837383203">
    <w:abstractNumId w:val="11"/>
  </w:num>
  <w:num w:numId="17" w16cid:durableId="8065406">
    <w:abstractNumId w:val="15"/>
  </w:num>
  <w:num w:numId="18" w16cid:durableId="1642533973">
    <w:abstractNumId w:val="16"/>
  </w:num>
  <w:num w:numId="19" w16cid:durableId="955063955">
    <w:abstractNumId w:val="4"/>
  </w:num>
  <w:num w:numId="20" w16cid:durableId="281768753">
    <w:abstractNumId w:val="21"/>
  </w:num>
  <w:num w:numId="21" w16cid:durableId="124584420">
    <w:abstractNumId w:val="20"/>
  </w:num>
  <w:num w:numId="22" w16cid:durableId="343675803">
    <w:abstractNumId w:val="25"/>
  </w:num>
  <w:num w:numId="23" w16cid:durableId="1501123234">
    <w:abstractNumId w:val="9"/>
  </w:num>
  <w:num w:numId="24" w16cid:durableId="1225918058">
    <w:abstractNumId w:val="7"/>
  </w:num>
  <w:num w:numId="25" w16cid:durableId="796265532">
    <w:abstractNumId w:val="14"/>
  </w:num>
  <w:num w:numId="26" w16cid:durableId="900285257">
    <w:abstractNumId w:val="17"/>
  </w:num>
  <w:num w:numId="27" w16cid:durableId="1447509022">
    <w:abstractNumId w:val="13"/>
  </w:num>
  <w:num w:numId="28" w16cid:durableId="14836899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48B0"/>
    <w:rsid w:val="00005369"/>
    <w:rsid w:val="000055C2"/>
    <w:rsid w:val="00005F5F"/>
    <w:rsid w:val="000065CF"/>
    <w:rsid w:val="00007284"/>
    <w:rsid w:val="000072EB"/>
    <w:rsid w:val="00012353"/>
    <w:rsid w:val="0001424B"/>
    <w:rsid w:val="00015AA6"/>
    <w:rsid w:val="00024534"/>
    <w:rsid w:val="00025071"/>
    <w:rsid w:val="000253C3"/>
    <w:rsid w:val="000337FA"/>
    <w:rsid w:val="00034A68"/>
    <w:rsid w:val="000360BF"/>
    <w:rsid w:val="00037555"/>
    <w:rsid w:val="000422E9"/>
    <w:rsid w:val="00042488"/>
    <w:rsid w:val="00042E04"/>
    <w:rsid w:val="000443BF"/>
    <w:rsid w:val="00051814"/>
    <w:rsid w:val="000545F3"/>
    <w:rsid w:val="0005641B"/>
    <w:rsid w:val="0006056E"/>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1112"/>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0F7D38"/>
    <w:rsid w:val="00102887"/>
    <w:rsid w:val="001039FF"/>
    <w:rsid w:val="001104BE"/>
    <w:rsid w:val="00112179"/>
    <w:rsid w:val="001135C8"/>
    <w:rsid w:val="001155B6"/>
    <w:rsid w:val="0011579A"/>
    <w:rsid w:val="00116ED8"/>
    <w:rsid w:val="001215BA"/>
    <w:rsid w:val="00123655"/>
    <w:rsid w:val="001251CA"/>
    <w:rsid w:val="0012656F"/>
    <w:rsid w:val="00126D47"/>
    <w:rsid w:val="00132454"/>
    <w:rsid w:val="001353F4"/>
    <w:rsid w:val="001378BE"/>
    <w:rsid w:val="00137C94"/>
    <w:rsid w:val="00141785"/>
    <w:rsid w:val="0014346F"/>
    <w:rsid w:val="0014710A"/>
    <w:rsid w:val="001513DA"/>
    <w:rsid w:val="00153383"/>
    <w:rsid w:val="00156915"/>
    <w:rsid w:val="00160BA1"/>
    <w:rsid w:val="00165135"/>
    <w:rsid w:val="00165A08"/>
    <w:rsid w:val="001702FC"/>
    <w:rsid w:val="00170F11"/>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B36DA"/>
    <w:rsid w:val="001C0033"/>
    <w:rsid w:val="001C2174"/>
    <w:rsid w:val="001C22D6"/>
    <w:rsid w:val="001C3364"/>
    <w:rsid w:val="001C4913"/>
    <w:rsid w:val="001C6160"/>
    <w:rsid w:val="001D2C15"/>
    <w:rsid w:val="001D499F"/>
    <w:rsid w:val="001D538E"/>
    <w:rsid w:val="001D6EBA"/>
    <w:rsid w:val="001E10DE"/>
    <w:rsid w:val="001E556E"/>
    <w:rsid w:val="0020357F"/>
    <w:rsid w:val="00205EB9"/>
    <w:rsid w:val="00210B28"/>
    <w:rsid w:val="002142B4"/>
    <w:rsid w:val="00214A46"/>
    <w:rsid w:val="00224C9F"/>
    <w:rsid w:val="00230217"/>
    <w:rsid w:val="00230CD8"/>
    <w:rsid w:val="00230F4A"/>
    <w:rsid w:val="00231131"/>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84C28"/>
    <w:rsid w:val="00287725"/>
    <w:rsid w:val="00291F31"/>
    <w:rsid w:val="00292FBF"/>
    <w:rsid w:val="002A3CAC"/>
    <w:rsid w:val="002A59C4"/>
    <w:rsid w:val="002A6AC9"/>
    <w:rsid w:val="002B1623"/>
    <w:rsid w:val="002B3856"/>
    <w:rsid w:val="002C0CB2"/>
    <w:rsid w:val="002C2021"/>
    <w:rsid w:val="002C323C"/>
    <w:rsid w:val="002D2E20"/>
    <w:rsid w:val="002D68A5"/>
    <w:rsid w:val="002D6B0C"/>
    <w:rsid w:val="002D71D2"/>
    <w:rsid w:val="002D78FD"/>
    <w:rsid w:val="002E406E"/>
    <w:rsid w:val="002E4204"/>
    <w:rsid w:val="002E6EAA"/>
    <w:rsid w:val="002E75EB"/>
    <w:rsid w:val="002F2F27"/>
    <w:rsid w:val="002F3E3C"/>
    <w:rsid w:val="002F64F8"/>
    <w:rsid w:val="002F72F3"/>
    <w:rsid w:val="002F73DC"/>
    <w:rsid w:val="002F7AD9"/>
    <w:rsid w:val="00301A5F"/>
    <w:rsid w:val="00305219"/>
    <w:rsid w:val="003061F0"/>
    <w:rsid w:val="003100FE"/>
    <w:rsid w:val="0031180B"/>
    <w:rsid w:val="003149C7"/>
    <w:rsid w:val="00320776"/>
    <w:rsid w:val="003216FA"/>
    <w:rsid w:val="0032359B"/>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768D2"/>
    <w:rsid w:val="003821BA"/>
    <w:rsid w:val="00383BD3"/>
    <w:rsid w:val="00385473"/>
    <w:rsid w:val="00385FA5"/>
    <w:rsid w:val="00391E18"/>
    <w:rsid w:val="00392471"/>
    <w:rsid w:val="00393199"/>
    <w:rsid w:val="00393B8A"/>
    <w:rsid w:val="00396851"/>
    <w:rsid w:val="00397A61"/>
    <w:rsid w:val="003A0AE0"/>
    <w:rsid w:val="003A1883"/>
    <w:rsid w:val="003A2996"/>
    <w:rsid w:val="003A7E1F"/>
    <w:rsid w:val="003B01A8"/>
    <w:rsid w:val="003B5CB6"/>
    <w:rsid w:val="003B7B78"/>
    <w:rsid w:val="003C035B"/>
    <w:rsid w:val="003C3659"/>
    <w:rsid w:val="003C4080"/>
    <w:rsid w:val="003C42FD"/>
    <w:rsid w:val="003D1E42"/>
    <w:rsid w:val="003D43B1"/>
    <w:rsid w:val="003D7E3E"/>
    <w:rsid w:val="003E1862"/>
    <w:rsid w:val="003E2BC3"/>
    <w:rsid w:val="003E7916"/>
    <w:rsid w:val="003E7D7C"/>
    <w:rsid w:val="003F292F"/>
    <w:rsid w:val="003F3ECE"/>
    <w:rsid w:val="003F5DEA"/>
    <w:rsid w:val="003F5EC5"/>
    <w:rsid w:val="003F5FC7"/>
    <w:rsid w:val="003F647C"/>
    <w:rsid w:val="003F6ED9"/>
    <w:rsid w:val="003F7B1E"/>
    <w:rsid w:val="00401BAC"/>
    <w:rsid w:val="00401D18"/>
    <w:rsid w:val="00401E50"/>
    <w:rsid w:val="00406BF0"/>
    <w:rsid w:val="00407F4F"/>
    <w:rsid w:val="004114C0"/>
    <w:rsid w:val="0041175A"/>
    <w:rsid w:val="00411E32"/>
    <w:rsid w:val="00413B97"/>
    <w:rsid w:val="00414B0A"/>
    <w:rsid w:val="00415A09"/>
    <w:rsid w:val="00423DB5"/>
    <w:rsid w:val="00423DF0"/>
    <w:rsid w:val="00424DB7"/>
    <w:rsid w:val="004250C1"/>
    <w:rsid w:val="00426720"/>
    <w:rsid w:val="004268F1"/>
    <w:rsid w:val="00432CE8"/>
    <w:rsid w:val="00433FA8"/>
    <w:rsid w:val="00435B5F"/>
    <w:rsid w:val="004363C4"/>
    <w:rsid w:val="00436758"/>
    <w:rsid w:val="00436BB1"/>
    <w:rsid w:val="0044010C"/>
    <w:rsid w:val="0044433C"/>
    <w:rsid w:val="00444417"/>
    <w:rsid w:val="00445DAF"/>
    <w:rsid w:val="004522EA"/>
    <w:rsid w:val="004523EB"/>
    <w:rsid w:val="00454902"/>
    <w:rsid w:val="00456B4F"/>
    <w:rsid w:val="004612CB"/>
    <w:rsid w:val="00462244"/>
    <w:rsid w:val="00466610"/>
    <w:rsid w:val="00466DFE"/>
    <w:rsid w:val="00466FFC"/>
    <w:rsid w:val="00474E16"/>
    <w:rsid w:val="00486886"/>
    <w:rsid w:val="004932CB"/>
    <w:rsid w:val="004945C7"/>
    <w:rsid w:val="00494C39"/>
    <w:rsid w:val="00495324"/>
    <w:rsid w:val="004A4E7C"/>
    <w:rsid w:val="004A5268"/>
    <w:rsid w:val="004A56A2"/>
    <w:rsid w:val="004A67BE"/>
    <w:rsid w:val="004B03AA"/>
    <w:rsid w:val="004B37DE"/>
    <w:rsid w:val="004B6449"/>
    <w:rsid w:val="004B69FB"/>
    <w:rsid w:val="004C249E"/>
    <w:rsid w:val="004C2FD6"/>
    <w:rsid w:val="004C4802"/>
    <w:rsid w:val="004C5546"/>
    <w:rsid w:val="004C7FB0"/>
    <w:rsid w:val="004D0EAE"/>
    <w:rsid w:val="004D2153"/>
    <w:rsid w:val="004E0526"/>
    <w:rsid w:val="004E42B1"/>
    <w:rsid w:val="004F09D4"/>
    <w:rsid w:val="004F1740"/>
    <w:rsid w:val="004F1838"/>
    <w:rsid w:val="004F48AC"/>
    <w:rsid w:val="004F4E2E"/>
    <w:rsid w:val="004F52D4"/>
    <w:rsid w:val="004F642F"/>
    <w:rsid w:val="004F75DC"/>
    <w:rsid w:val="00500971"/>
    <w:rsid w:val="00502899"/>
    <w:rsid w:val="00507DDD"/>
    <w:rsid w:val="0051279A"/>
    <w:rsid w:val="005130C2"/>
    <w:rsid w:val="005133AC"/>
    <w:rsid w:val="00515028"/>
    <w:rsid w:val="00521C9E"/>
    <w:rsid w:val="00523331"/>
    <w:rsid w:val="00530805"/>
    <w:rsid w:val="00530B4A"/>
    <w:rsid w:val="005341E1"/>
    <w:rsid w:val="0054008A"/>
    <w:rsid w:val="00540A2A"/>
    <w:rsid w:val="00540AC5"/>
    <w:rsid w:val="005418DE"/>
    <w:rsid w:val="0054214B"/>
    <w:rsid w:val="00542478"/>
    <w:rsid w:val="00542FAC"/>
    <w:rsid w:val="00545FA0"/>
    <w:rsid w:val="005502A3"/>
    <w:rsid w:val="0055120A"/>
    <w:rsid w:val="0055247A"/>
    <w:rsid w:val="00553731"/>
    <w:rsid w:val="00553EF5"/>
    <w:rsid w:val="005619BC"/>
    <w:rsid w:val="00563A38"/>
    <w:rsid w:val="00563FAF"/>
    <w:rsid w:val="005723D7"/>
    <w:rsid w:val="00572627"/>
    <w:rsid w:val="0058159A"/>
    <w:rsid w:val="0058397D"/>
    <w:rsid w:val="005841C0"/>
    <w:rsid w:val="005861E6"/>
    <w:rsid w:val="00587DC8"/>
    <w:rsid w:val="00592679"/>
    <w:rsid w:val="00595EB2"/>
    <w:rsid w:val="00595FE7"/>
    <w:rsid w:val="005A441C"/>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07C6"/>
    <w:rsid w:val="00611149"/>
    <w:rsid w:val="00614BCD"/>
    <w:rsid w:val="006168EE"/>
    <w:rsid w:val="00620D70"/>
    <w:rsid w:val="00622586"/>
    <w:rsid w:val="00625DB0"/>
    <w:rsid w:val="00630CDF"/>
    <w:rsid w:val="00631AEE"/>
    <w:rsid w:val="00631C26"/>
    <w:rsid w:val="006350F5"/>
    <w:rsid w:val="0064321E"/>
    <w:rsid w:val="00644309"/>
    <w:rsid w:val="00646485"/>
    <w:rsid w:val="006466A0"/>
    <w:rsid w:val="00651689"/>
    <w:rsid w:val="006542B8"/>
    <w:rsid w:val="00656A6E"/>
    <w:rsid w:val="00656D8F"/>
    <w:rsid w:val="00661DA5"/>
    <w:rsid w:val="00662994"/>
    <w:rsid w:val="00667A67"/>
    <w:rsid w:val="0067261D"/>
    <w:rsid w:val="00674ADD"/>
    <w:rsid w:val="00674E85"/>
    <w:rsid w:val="006761C8"/>
    <w:rsid w:val="00677B75"/>
    <w:rsid w:val="006804A9"/>
    <w:rsid w:val="00682FA9"/>
    <w:rsid w:val="00696C5B"/>
    <w:rsid w:val="006A3C15"/>
    <w:rsid w:val="006A3E6A"/>
    <w:rsid w:val="006A5F60"/>
    <w:rsid w:val="006A67A7"/>
    <w:rsid w:val="006A74B3"/>
    <w:rsid w:val="006B09E0"/>
    <w:rsid w:val="006B4341"/>
    <w:rsid w:val="006B6256"/>
    <w:rsid w:val="006C12B9"/>
    <w:rsid w:val="006C2ACB"/>
    <w:rsid w:val="006C5028"/>
    <w:rsid w:val="006C607B"/>
    <w:rsid w:val="006C6FBF"/>
    <w:rsid w:val="006C7273"/>
    <w:rsid w:val="006D11CD"/>
    <w:rsid w:val="006D18D6"/>
    <w:rsid w:val="006D1E90"/>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33F1"/>
    <w:rsid w:val="00715FE8"/>
    <w:rsid w:val="007214BB"/>
    <w:rsid w:val="00722705"/>
    <w:rsid w:val="00725B40"/>
    <w:rsid w:val="007278D4"/>
    <w:rsid w:val="00733E15"/>
    <w:rsid w:val="00734768"/>
    <w:rsid w:val="00735B93"/>
    <w:rsid w:val="00736791"/>
    <w:rsid w:val="00745363"/>
    <w:rsid w:val="007627B8"/>
    <w:rsid w:val="007631BF"/>
    <w:rsid w:val="00765901"/>
    <w:rsid w:val="00766718"/>
    <w:rsid w:val="00766C08"/>
    <w:rsid w:val="00770090"/>
    <w:rsid w:val="00773626"/>
    <w:rsid w:val="00774E71"/>
    <w:rsid w:val="0077566E"/>
    <w:rsid w:val="00775861"/>
    <w:rsid w:val="00776CEB"/>
    <w:rsid w:val="00792296"/>
    <w:rsid w:val="00792768"/>
    <w:rsid w:val="007A1CB7"/>
    <w:rsid w:val="007A420D"/>
    <w:rsid w:val="007A6F63"/>
    <w:rsid w:val="007B4867"/>
    <w:rsid w:val="007B69E2"/>
    <w:rsid w:val="007B7EC7"/>
    <w:rsid w:val="007C57D5"/>
    <w:rsid w:val="007C5DD4"/>
    <w:rsid w:val="007C79D0"/>
    <w:rsid w:val="007D541D"/>
    <w:rsid w:val="007D7435"/>
    <w:rsid w:val="007E02D1"/>
    <w:rsid w:val="007E0AA9"/>
    <w:rsid w:val="007E2449"/>
    <w:rsid w:val="007F0FE9"/>
    <w:rsid w:val="007F1073"/>
    <w:rsid w:val="007F33C0"/>
    <w:rsid w:val="007F7FB0"/>
    <w:rsid w:val="00800CBF"/>
    <w:rsid w:val="0080224E"/>
    <w:rsid w:val="0080435D"/>
    <w:rsid w:val="00804C4F"/>
    <w:rsid w:val="00804E51"/>
    <w:rsid w:val="00807969"/>
    <w:rsid w:val="00807B17"/>
    <w:rsid w:val="008131CB"/>
    <w:rsid w:val="008132FE"/>
    <w:rsid w:val="00814778"/>
    <w:rsid w:val="008152B0"/>
    <w:rsid w:val="00816BFA"/>
    <w:rsid w:val="00817A9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1AD9"/>
    <w:rsid w:val="00872948"/>
    <w:rsid w:val="0087471C"/>
    <w:rsid w:val="00875108"/>
    <w:rsid w:val="008751B6"/>
    <w:rsid w:val="0088076D"/>
    <w:rsid w:val="008832A4"/>
    <w:rsid w:val="0088511D"/>
    <w:rsid w:val="008866E8"/>
    <w:rsid w:val="00891143"/>
    <w:rsid w:val="00892CA1"/>
    <w:rsid w:val="00893E2F"/>
    <w:rsid w:val="00895481"/>
    <w:rsid w:val="008966B7"/>
    <w:rsid w:val="00896EDA"/>
    <w:rsid w:val="008A0CEA"/>
    <w:rsid w:val="008A12BE"/>
    <w:rsid w:val="008A2030"/>
    <w:rsid w:val="008A3897"/>
    <w:rsid w:val="008A5757"/>
    <w:rsid w:val="008B12B5"/>
    <w:rsid w:val="008B2098"/>
    <w:rsid w:val="008B2281"/>
    <w:rsid w:val="008B26B5"/>
    <w:rsid w:val="008B3C57"/>
    <w:rsid w:val="008B591B"/>
    <w:rsid w:val="008C19C8"/>
    <w:rsid w:val="008C1A46"/>
    <w:rsid w:val="008C2A40"/>
    <w:rsid w:val="008D568D"/>
    <w:rsid w:val="008D6D87"/>
    <w:rsid w:val="008E410E"/>
    <w:rsid w:val="008E4467"/>
    <w:rsid w:val="008E7677"/>
    <w:rsid w:val="008F3D0A"/>
    <w:rsid w:val="008F642B"/>
    <w:rsid w:val="0090181D"/>
    <w:rsid w:val="00901C54"/>
    <w:rsid w:val="00903A18"/>
    <w:rsid w:val="00912362"/>
    <w:rsid w:val="009132BF"/>
    <w:rsid w:val="009135F6"/>
    <w:rsid w:val="00914CBD"/>
    <w:rsid w:val="0091740B"/>
    <w:rsid w:val="00921E64"/>
    <w:rsid w:val="00924541"/>
    <w:rsid w:val="00924F9C"/>
    <w:rsid w:val="00927014"/>
    <w:rsid w:val="00927D66"/>
    <w:rsid w:val="00931BDC"/>
    <w:rsid w:val="0093380A"/>
    <w:rsid w:val="00934D2C"/>
    <w:rsid w:val="009417A9"/>
    <w:rsid w:val="00941A68"/>
    <w:rsid w:val="009426AA"/>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97C00"/>
    <w:rsid w:val="009A0AE6"/>
    <w:rsid w:val="009A2079"/>
    <w:rsid w:val="009A2450"/>
    <w:rsid w:val="009A3AF5"/>
    <w:rsid w:val="009A72B5"/>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4413D"/>
    <w:rsid w:val="00A53C1A"/>
    <w:rsid w:val="00A572D3"/>
    <w:rsid w:val="00A60A4A"/>
    <w:rsid w:val="00A60F7E"/>
    <w:rsid w:val="00A61039"/>
    <w:rsid w:val="00A62380"/>
    <w:rsid w:val="00A64D3A"/>
    <w:rsid w:val="00A72B44"/>
    <w:rsid w:val="00A75412"/>
    <w:rsid w:val="00A75ACF"/>
    <w:rsid w:val="00A76B3E"/>
    <w:rsid w:val="00A82481"/>
    <w:rsid w:val="00A83191"/>
    <w:rsid w:val="00A868FC"/>
    <w:rsid w:val="00A86B43"/>
    <w:rsid w:val="00A87353"/>
    <w:rsid w:val="00A8748B"/>
    <w:rsid w:val="00A91903"/>
    <w:rsid w:val="00A94676"/>
    <w:rsid w:val="00A94D44"/>
    <w:rsid w:val="00AA0AA6"/>
    <w:rsid w:val="00AA3DCA"/>
    <w:rsid w:val="00AA69AA"/>
    <w:rsid w:val="00AB2D92"/>
    <w:rsid w:val="00AB61E7"/>
    <w:rsid w:val="00AC0732"/>
    <w:rsid w:val="00AC215B"/>
    <w:rsid w:val="00AC5922"/>
    <w:rsid w:val="00AC5C36"/>
    <w:rsid w:val="00AC5C92"/>
    <w:rsid w:val="00AD2B94"/>
    <w:rsid w:val="00AD378F"/>
    <w:rsid w:val="00AD578F"/>
    <w:rsid w:val="00AE0971"/>
    <w:rsid w:val="00AE11FC"/>
    <w:rsid w:val="00AE5052"/>
    <w:rsid w:val="00AF6244"/>
    <w:rsid w:val="00B02D85"/>
    <w:rsid w:val="00B02DB6"/>
    <w:rsid w:val="00B10F5F"/>
    <w:rsid w:val="00B1161C"/>
    <w:rsid w:val="00B11964"/>
    <w:rsid w:val="00B14D32"/>
    <w:rsid w:val="00B15997"/>
    <w:rsid w:val="00B211F5"/>
    <w:rsid w:val="00B21C09"/>
    <w:rsid w:val="00B24673"/>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5E"/>
    <w:rsid w:val="00B92964"/>
    <w:rsid w:val="00B92C58"/>
    <w:rsid w:val="00B92DB1"/>
    <w:rsid w:val="00B95104"/>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22C31"/>
    <w:rsid w:val="00C302A9"/>
    <w:rsid w:val="00C3373C"/>
    <w:rsid w:val="00C3500F"/>
    <w:rsid w:val="00C37555"/>
    <w:rsid w:val="00C441C8"/>
    <w:rsid w:val="00C4494E"/>
    <w:rsid w:val="00C50CA0"/>
    <w:rsid w:val="00C5285A"/>
    <w:rsid w:val="00C56C8E"/>
    <w:rsid w:val="00C6244E"/>
    <w:rsid w:val="00C624FE"/>
    <w:rsid w:val="00C62F03"/>
    <w:rsid w:val="00C6398C"/>
    <w:rsid w:val="00C65675"/>
    <w:rsid w:val="00C67F2B"/>
    <w:rsid w:val="00C736C7"/>
    <w:rsid w:val="00C7780C"/>
    <w:rsid w:val="00C77A4D"/>
    <w:rsid w:val="00C839E8"/>
    <w:rsid w:val="00C84633"/>
    <w:rsid w:val="00C856B4"/>
    <w:rsid w:val="00C86522"/>
    <w:rsid w:val="00C919E9"/>
    <w:rsid w:val="00C91D8A"/>
    <w:rsid w:val="00C94797"/>
    <w:rsid w:val="00C94C68"/>
    <w:rsid w:val="00CA428E"/>
    <w:rsid w:val="00CA477C"/>
    <w:rsid w:val="00CA48BA"/>
    <w:rsid w:val="00CA7596"/>
    <w:rsid w:val="00CA78D4"/>
    <w:rsid w:val="00CB45F9"/>
    <w:rsid w:val="00CB4B4F"/>
    <w:rsid w:val="00CC0980"/>
    <w:rsid w:val="00CD12A2"/>
    <w:rsid w:val="00CD14A1"/>
    <w:rsid w:val="00CD19D7"/>
    <w:rsid w:val="00CD22C0"/>
    <w:rsid w:val="00CD26E5"/>
    <w:rsid w:val="00CD3E08"/>
    <w:rsid w:val="00CD5FA3"/>
    <w:rsid w:val="00CD6820"/>
    <w:rsid w:val="00CE3A74"/>
    <w:rsid w:val="00CE4B2A"/>
    <w:rsid w:val="00CE59A0"/>
    <w:rsid w:val="00CF0D3E"/>
    <w:rsid w:val="00CF13F8"/>
    <w:rsid w:val="00CF1894"/>
    <w:rsid w:val="00CF2E02"/>
    <w:rsid w:val="00D0296D"/>
    <w:rsid w:val="00D07FAB"/>
    <w:rsid w:val="00D10514"/>
    <w:rsid w:val="00D13400"/>
    <w:rsid w:val="00D14231"/>
    <w:rsid w:val="00D14890"/>
    <w:rsid w:val="00D1724E"/>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2376"/>
    <w:rsid w:val="00D53AEB"/>
    <w:rsid w:val="00D5483E"/>
    <w:rsid w:val="00D56017"/>
    <w:rsid w:val="00D5636B"/>
    <w:rsid w:val="00D5732B"/>
    <w:rsid w:val="00D57775"/>
    <w:rsid w:val="00D61BA7"/>
    <w:rsid w:val="00D63B7D"/>
    <w:rsid w:val="00D6485E"/>
    <w:rsid w:val="00D65011"/>
    <w:rsid w:val="00D656DC"/>
    <w:rsid w:val="00D70566"/>
    <w:rsid w:val="00D70A50"/>
    <w:rsid w:val="00D73CC8"/>
    <w:rsid w:val="00D74D43"/>
    <w:rsid w:val="00D757AA"/>
    <w:rsid w:val="00D75B78"/>
    <w:rsid w:val="00D81E20"/>
    <w:rsid w:val="00D90871"/>
    <w:rsid w:val="00D90A6F"/>
    <w:rsid w:val="00D90EC2"/>
    <w:rsid w:val="00D92699"/>
    <w:rsid w:val="00D94DE5"/>
    <w:rsid w:val="00DA22A4"/>
    <w:rsid w:val="00DA4337"/>
    <w:rsid w:val="00DA581B"/>
    <w:rsid w:val="00DB22B7"/>
    <w:rsid w:val="00DB4A66"/>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67F3"/>
    <w:rsid w:val="00DE7D3A"/>
    <w:rsid w:val="00DF02C2"/>
    <w:rsid w:val="00DF2A11"/>
    <w:rsid w:val="00E01977"/>
    <w:rsid w:val="00E02777"/>
    <w:rsid w:val="00E10C8E"/>
    <w:rsid w:val="00E1580A"/>
    <w:rsid w:val="00E15F2B"/>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2C7F"/>
    <w:rsid w:val="00E64DE7"/>
    <w:rsid w:val="00E6638A"/>
    <w:rsid w:val="00E66D41"/>
    <w:rsid w:val="00E67975"/>
    <w:rsid w:val="00E67F46"/>
    <w:rsid w:val="00E70F0C"/>
    <w:rsid w:val="00E72289"/>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0856"/>
    <w:rsid w:val="00EC1017"/>
    <w:rsid w:val="00EC2646"/>
    <w:rsid w:val="00EC4069"/>
    <w:rsid w:val="00EC4287"/>
    <w:rsid w:val="00EC569A"/>
    <w:rsid w:val="00EC6755"/>
    <w:rsid w:val="00EC72F8"/>
    <w:rsid w:val="00ED0254"/>
    <w:rsid w:val="00ED6BDD"/>
    <w:rsid w:val="00ED7564"/>
    <w:rsid w:val="00ED7BEF"/>
    <w:rsid w:val="00EE32F7"/>
    <w:rsid w:val="00EE59C1"/>
    <w:rsid w:val="00EE6CD2"/>
    <w:rsid w:val="00EF191C"/>
    <w:rsid w:val="00EF311D"/>
    <w:rsid w:val="00EF3BA4"/>
    <w:rsid w:val="00EF5B49"/>
    <w:rsid w:val="00EF613F"/>
    <w:rsid w:val="00EF677B"/>
    <w:rsid w:val="00F067BA"/>
    <w:rsid w:val="00F1095C"/>
    <w:rsid w:val="00F12E0A"/>
    <w:rsid w:val="00F145D4"/>
    <w:rsid w:val="00F153BA"/>
    <w:rsid w:val="00F1540C"/>
    <w:rsid w:val="00F15AA0"/>
    <w:rsid w:val="00F165C4"/>
    <w:rsid w:val="00F16C67"/>
    <w:rsid w:val="00F20556"/>
    <w:rsid w:val="00F205BB"/>
    <w:rsid w:val="00F21335"/>
    <w:rsid w:val="00F251F6"/>
    <w:rsid w:val="00F401FF"/>
    <w:rsid w:val="00F451DC"/>
    <w:rsid w:val="00F46A50"/>
    <w:rsid w:val="00F46BF5"/>
    <w:rsid w:val="00F4772C"/>
    <w:rsid w:val="00F50D66"/>
    <w:rsid w:val="00F615FC"/>
    <w:rsid w:val="00F62A30"/>
    <w:rsid w:val="00F63232"/>
    <w:rsid w:val="00F70A6E"/>
    <w:rsid w:val="00F71909"/>
    <w:rsid w:val="00F7527E"/>
    <w:rsid w:val="00F752B9"/>
    <w:rsid w:val="00F7565F"/>
    <w:rsid w:val="00F77C5F"/>
    <w:rsid w:val="00F80629"/>
    <w:rsid w:val="00F817BF"/>
    <w:rsid w:val="00F8215B"/>
    <w:rsid w:val="00F83363"/>
    <w:rsid w:val="00F84C18"/>
    <w:rsid w:val="00F93B7E"/>
    <w:rsid w:val="00F966FF"/>
    <w:rsid w:val="00F97A9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4186"/>
    <w:rsid w:val="00FE5BE4"/>
    <w:rsid w:val="00FE732F"/>
    <w:rsid w:val="00FF2795"/>
    <w:rsid w:val="00FF439B"/>
    <w:rsid w:val="00FF4D3D"/>
    <w:rsid w:val="17813A09"/>
    <w:rsid w:val="217A6B6B"/>
    <w:rsid w:val="24AEC68B"/>
    <w:rsid w:val="2A9D05AB"/>
    <w:rsid w:val="2FFE7F32"/>
    <w:rsid w:val="30937568"/>
    <w:rsid w:val="45B7C759"/>
    <w:rsid w:val="46D728B0"/>
    <w:rsid w:val="4946AB97"/>
    <w:rsid w:val="4B55A905"/>
    <w:rsid w:val="5121574B"/>
    <w:rsid w:val="57BD9E9E"/>
    <w:rsid w:val="61B474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C22C31"/>
    <w:pPr>
      <w:tabs>
        <w:tab w:val="right" w:leader="dot" w:pos="9062"/>
      </w:tabs>
    </w:pPr>
    <w:rPr>
      <w:rFonts w:asciiTheme="minorHAnsi" w:hAnsiTheme="minorHAnsi" w:cstheme="minorHAnsi"/>
      <w:noProof/>
    </w:rPr>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styleId="Sterk">
    <w:name w:val="Strong"/>
    <w:basedOn w:val="Standardskriftforavsnitt"/>
    <w:uiPriority w:val="22"/>
    <w:qFormat/>
    <w:rsid w:val="00E72289"/>
    <w:rPr>
      <w:b/>
      <w:bCs/>
    </w:rPr>
  </w:style>
  <w:style w:type="table" w:styleId="Rutenettabell4uthevingsfarge3">
    <w:name w:val="Grid Table 4 Accent 3"/>
    <w:basedOn w:val="Vanligtabell"/>
    <w:uiPriority w:val="49"/>
    <w:rsid w:val="00A946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
    <w:name w:val="Grid Table 4"/>
    <w:basedOn w:val="Vanligtabell"/>
    <w:uiPriority w:val="49"/>
    <w:rsid w:val="00B02DB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1374</Words>
  <Characters>7287</Characters>
  <Application>Microsoft Office Word</Application>
  <DocSecurity>0</DocSecurity>
  <Lines>60</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2026-06-10T06:20:00Z</dcterms:created>
  <dcterms:modified xsi:type="dcterms:W3CDTF">2026-06-10T06:21:00Z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2026-06-10T06:21:10Z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c1c7c305-9b84-46ea-a1f6-ef17170b6c13</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ies>
</file>